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736" w:rsidRPr="009A5BD6" w:rsidRDefault="004A4736" w:rsidP="004A4736">
      <w:pPr>
        <w:pStyle w:val="Zhlav"/>
        <w:tabs>
          <w:tab w:val="clear" w:pos="4536"/>
          <w:tab w:val="left" w:pos="2310"/>
        </w:tabs>
        <w:rPr>
          <w:rFonts w:ascii="Cambria" w:hAnsi="Cambria"/>
          <w:color w:val="244061"/>
          <w:lang w:val="cs-CZ"/>
        </w:rPr>
      </w:pPr>
      <w:bookmarkStart w:id="0" w:name="_Toc225829623"/>
      <w:bookmarkStart w:id="1" w:name="_Toc225830425"/>
    </w:p>
    <w:bookmarkStart w:id="2" w:name="_Toc226967365"/>
    <w:bookmarkStart w:id="3" w:name="_Toc227153850"/>
    <w:p w:rsidR="00E45BFE" w:rsidRDefault="00E45BFE" w:rsidP="00E45BFE">
      <w:pPr>
        <w:pStyle w:val="Regio-titulka-hlavnnadpis"/>
        <w:rPr>
          <w:noProof/>
        </w:rPr>
      </w:pPr>
      <w:r>
        <w:fldChar w:fldCharType="begin"/>
      </w:r>
      <w:r>
        <w:instrText xml:space="preserve"> MERGEFIELD Název_akce </w:instrText>
      </w:r>
      <w:r>
        <w:fldChar w:fldCharType="separate"/>
      </w:r>
      <w:r w:rsidR="001D1528" w:rsidRPr="005D637A">
        <w:rPr>
          <w:noProof/>
        </w:rPr>
        <w:t>Trnávka, Trnava u Zlína, dílčí úpravy toku</w:t>
      </w:r>
      <w:r>
        <w:rPr>
          <w:noProof/>
        </w:rPr>
        <w:fldChar w:fldCharType="end"/>
      </w:r>
    </w:p>
    <w:p w:rsidR="00E45BFE" w:rsidRPr="00A244CF" w:rsidRDefault="00E45BFE" w:rsidP="00E45BFE">
      <w:pPr>
        <w:pStyle w:val="Regio-titulka-hlavnnadpis"/>
        <w:rPr>
          <w:sz w:val="24"/>
          <w:szCs w:val="24"/>
        </w:rPr>
      </w:pPr>
    </w:p>
    <w:bookmarkStart w:id="4" w:name="OLE_LINK7" w:displacedByCustomXml="next"/>
    <w:bookmarkStart w:id="5" w:name="OLE_LINK6" w:displacedByCustomXml="next"/>
    <w:bookmarkStart w:id="6" w:name="OLE_LINK5" w:displacedByCustomXml="next"/>
    <w:sdt>
      <w:sdtPr>
        <w:rPr>
          <w:noProof/>
          <w:lang w:eastAsia="cs-CZ"/>
        </w:rPr>
        <w:id w:val="-866831979"/>
        <w:picture/>
      </w:sdtPr>
      <w:sdtEndPr/>
      <w:sdtContent>
        <w:p w:rsidR="00E45BFE" w:rsidRPr="00025180" w:rsidRDefault="002D47F7" w:rsidP="00E45BFE">
          <w:pPr>
            <w:pStyle w:val="Regio-titulka-hlavnnadpis"/>
          </w:pPr>
          <w:r>
            <w:rPr>
              <w:noProof/>
              <w:lang w:eastAsia="cs-CZ"/>
            </w:rPr>
            <w:drawing>
              <wp:inline distT="0" distB="0" distL="0" distR="0" wp14:anchorId="3ED653E7" wp14:editId="3F5DA666">
                <wp:extent cx="4077231" cy="3060000"/>
                <wp:effectExtent l="38100" t="38100" r="38100" b="45720"/>
                <wp:docPr id="24" name="obráze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077231" cy="3060000"/>
                        </a:xfrm>
                        <a:prstGeom prst="rect">
                          <a:avLst/>
                        </a:prstGeom>
                        <a:ln w="38100" cap="sq">
                          <a:solidFill>
                            <a:srgbClr val="00B0F0"/>
                          </a:solidFill>
                          <a:prstDash val="solid"/>
                          <a:miter lim="800000"/>
                        </a:ln>
                        <a:effectLst/>
                      </pic:spPr>
                    </pic:pic>
                  </a:graphicData>
                </a:graphic>
              </wp:inline>
            </w:drawing>
          </w:r>
        </w:p>
      </w:sdtContent>
    </w:sdt>
    <w:bookmarkEnd w:id="4" w:displacedByCustomXml="prev"/>
    <w:bookmarkEnd w:id="5" w:displacedByCustomXml="prev"/>
    <w:bookmarkEnd w:id="6" w:displacedByCustomXml="prev"/>
    <w:p w:rsidR="00E45BFE" w:rsidRDefault="00E45BFE" w:rsidP="00E45BFE">
      <w:pPr>
        <w:pStyle w:val="Regio-titulka-textovst"/>
      </w:pPr>
    </w:p>
    <w:p w:rsidR="00E45BFE" w:rsidRPr="00025180" w:rsidRDefault="00E45BFE" w:rsidP="00E45BFE">
      <w:pPr>
        <w:pStyle w:val="Regio-titulka-textovst"/>
      </w:pPr>
      <w:r>
        <w:t>D.1 Technická zpráva</w:t>
      </w:r>
    </w:p>
    <w:tbl>
      <w:tblPr>
        <w:tblpPr w:leftFromText="142" w:rightFromText="142" w:vertAnchor="page" w:horzAnchor="page" w:tblpX="1135" w:tblpY="13042"/>
        <w:tblOverlap w:val="never"/>
        <w:tblW w:w="5058" w:type="dxa"/>
        <w:tblLook w:val="01E0" w:firstRow="1" w:lastRow="1" w:firstColumn="1" w:lastColumn="1" w:noHBand="0" w:noVBand="0"/>
      </w:tblPr>
      <w:tblGrid>
        <w:gridCol w:w="1951"/>
        <w:gridCol w:w="3107"/>
      </w:tblGrid>
      <w:tr w:rsidR="00E45BFE" w:rsidRPr="00025180" w:rsidTr="00E45BFE">
        <w:trPr>
          <w:trHeight w:val="335"/>
        </w:trPr>
        <w:tc>
          <w:tcPr>
            <w:tcW w:w="1951" w:type="dxa"/>
            <w:shd w:val="clear" w:color="auto" w:fill="auto"/>
          </w:tcPr>
          <w:p w:rsidR="00E45BFE" w:rsidRPr="00025180" w:rsidRDefault="00E45BFE" w:rsidP="00E45BFE">
            <w:pPr>
              <w:pStyle w:val="Regio-tutulka-hlavika"/>
              <w:framePr w:hSpace="0" w:wrap="auto" w:vAnchor="margin" w:hAnchor="text" w:yAlign="inline"/>
              <w:ind w:right="0"/>
              <w:jc w:val="left"/>
            </w:pPr>
            <w:bookmarkStart w:id="7" w:name="OLE_LINK12"/>
            <w:bookmarkStart w:id="8" w:name="OLE_LINK13"/>
            <w:bookmarkStart w:id="9" w:name="OLE_LINK14"/>
            <w:r w:rsidRPr="00025180">
              <w:t>STAVEBNÍK:</w:t>
            </w:r>
          </w:p>
        </w:tc>
        <w:tc>
          <w:tcPr>
            <w:tcW w:w="3107" w:type="dxa"/>
            <w:shd w:val="clear" w:color="auto" w:fill="auto"/>
          </w:tcPr>
          <w:p w:rsidR="00E45BFE" w:rsidRPr="00025180" w:rsidRDefault="00E45BFE" w:rsidP="00E45BFE">
            <w:pPr>
              <w:pStyle w:val="Regio-titulka-daje"/>
              <w:framePr w:hSpace="0" w:wrap="auto" w:vAnchor="margin" w:hAnchor="text" w:yAlign="inline"/>
              <w:ind w:right="0"/>
              <w:rPr>
                <w:b/>
              </w:rPr>
            </w:pPr>
            <w:r w:rsidRPr="00025180">
              <w:rPr>
                <w:noProof/>
              </w:rPr>
              <w:t xml:space="preserve"> </w:t>
            </w:r>
            <w:r w:rsidRPr="00025180">
              <w:rPr>
                <w:noProof/>
              </w:rPr>
              <w:fldChar w:fldCharType="begin"/>
            </w:r>
            <w:r w:rsidRPr="00025180">
              <w:rPr>
                <w:noProof/>
              </w:rPr>
              <w:instrText xml:space="preserve"> MERGEFIELD STAVEBNÍK </w:instrText>
            </w:r>
            <w:r w:rsidRPr="00025180">
              <w:rPr>
                <w:noProof/>
              </w:rPr>
              <w:fldChar w:fldCharType="separate"/>
            </w:r>
            <w:r w:rsidR="001D1528" w:rsidRPr="005D637A">
              <w:rPr>
                <w:noProof/>
              </w:rPr>
              <w:t>Povodí Moravy, s.p.</w:t>
            </w:r>
            <w:r w:rsidRPr="00025180">
              <w:rPr>
                <w:noProof/>
              </w:rPr>
              <w:fldChar w:fldCharType="end"/>
            </w:r>
            <w:r w:rsidRPr="00025180">
              <w:rPr>
                <w:noProof/>
              </w:rPr>
              <w:fldChar w:fldCharType="begin"/>
            </w:r>
            <w:r w:rsidRPr="00025180">
              <w:rPr>
                <w:noProof/>
              </w:rPr>
              <w:instrText xml:space="preserve"> MERGEFIELD KŘ </w:instrText>
            </w:r>
            <w:r w:rsidRPr="00025180">
              <w:rPr>
                <w:noProof/>
              </w:rPr>
              <w:fldChar w:fldCharType="end"/>
            </w:r>
          </w:p>
        </w:tc>
      </w:tr>
      <w:tr w:rsidR="00E45BFE" w:rsidRPr="00025180" w:rsidTr="00E45BFE">
        <w:trPr>
          <w:trHeight w:val="335"/>
        </w:trPr>
        <w:tc>
          <w:tcPr>
            <w:tcW w:w="1951" w:type="dxa"/>
            <w:shd w:val="clear" w:color="auto" w:fill="auto"/>
          </w:tcPr>
          <w:p w:rsidR="00E45BFE" w:rsidRPr="00025180" w:rsidRDefault="00E45BFE" w:rsidP="00E45BFE">
            <w:pPr>
              <w:pStyle w:val="Regio-tutulka-hlavika"/>
              <w:framePr w:hSpace="0" w:wrap="auto" w:vAnchor="margin" w:hAnchor="text" w:yAlign="inline"/>
              <w:ind w:right="0"/>
              <w:jc w:val="left"/>
            </w:pPr>
            <w:r w:rsidRPr="00025180">
              <w:t>ARCHIV ČÍSLO:</w:t>
            </w:r>
          </w:p>
        </w:tc>
        <w:tc>
          <w:tcPr>
            <w:tcW w:w="3107" w:type="dxa"/>
            <w:shd w:val="clear" w:color="auto" w:fill="auto"/>
          </w:tcPr>
          <w:p w:rsidR="00E45BFE" w:rsidRPr="00025180" w:rsidRDefault="006C05A5" w:rsidP="00E45BFE">
            <w:pPr>
              <w:pStyle w:val="Regio-titulka-daje"/>
              <w:framePr w:hSpace="0" w:wrap="auto" w:vAnchor="margin" w:hAnchor="text" w:yAlign="inline"/>
              <w:ind w:right="0"/>
              <w:rPr>
                <w:b/>
              </w:rPr>
            </w:pPr>
            <w:fldSimple w:instr=" MERGEFIELD archiv_Číslo ">
              <w:r w:rsidR="001D1528" w:rsidRPr="005D637A">
                <w:rPr>
                  <w:noProof/>
                </w:rPr>
                <w:t>18030-30/33XT-DM</w:t>
              </w:r>
            </w:fldSimple>
          </w:p>
        </w:tc>
      </w:tr>
      <w:tr w:rsidR="00E45BFE" w:rsidRPr="00025180" w:rsidTr="00E45BFE">
        <w:trPr>
          <w:trHeight w:val="335"/>
        </w:trPr>
        <w:tc>
          <w:tcPr>
            <w:tcW w:w="1951" w:type="dxa"/>
            <w:shd w:val="clear" w:color="auto" w:fill="auto"/>
          </w:tcPr>
          <w:p w:rsidR="00E45BFE" w:rsidRPr="00025180" w:rsidRDefault="00E45BFE" w:rsidP="00E45BFE">
            <w:pPr>
              <w:pStyle w:val="Regio-tutulka-hlavika"/>
              <w:framePr w:hSpace="0" w:wrap="auto" w:vAnchor="margin" w:hAnchor="text" w:yAlign="inline"/>
              <w:ind w:right="0"/>
              <w:jc w:val="left"/>
            </w:pPr>
            <w:r w:rsidRPr="00025180">
              <w:t>MÍSTO STAVBY:</w:t>
            </w:r>
          </w:p>
        </w:tc>
        <w:tc>
          <w:tcPr>
            <w:tcW w:w="3107" w:type="dxa"/>
            <w:shd w:val="clear" w:color="auto" w:fill="auto"/>
          </w:tcPr>
          <w:p w:rsidR="00E45BFE" w:rsidRPr="00025180" w:rsidRDefault="006C05A5" w:rsidP="00E45BFE">
            <w:pPr>
              <w:pStyle w:val="Regio-titulka-daje"/>
              <w:framePr w:hSpace="0" w:wrap="auto" w:vAnchor="margin" w:hAnchor="text" w:yAlign="inline"/>
              <w:ind w:right="0"/>
              <w:rPr>
                <w:b/>
              </w:rPr>
            </w:pPr>
            <w:fldSimple w:instr=" MERGEFIELD  kú \b &quot;k.ú.: &quot; ">
              <w:r w:rsidR="001D1528">
                <w:rPr>
                  <w:noProof/>
                </w:rPr>
                <w:t xml:space="preserve">k.ú.: </w:t>
              </w:r>
              <w:r w:rsidR="001D1528" w:rsidRPr="005D637A">
                <w:rPr>
                  <w:noProof/>
                </w:rPr>
                <w:t>Trnava u Zlína</w:t>
              </w:r>
            </w:fldSimple>
          </w:p>
        </w:tc>
      </w:tr>
      <w:tr w:rsidR="00E45BFE" w:rsidRPr="00025180" w:rsidTr="00E45BFE">
        <w:trPr>
          <w:trHeight w:val="335"/>
        </w:trPr>
        <w:tc>
          <w:tcPr>
            <w:tcW w:w="1951" w:type="dxa"/>
            <w:shd w:val="clear" w:color="auto" w:fill="auto"/>
          </w:tcPr>
          <w:p w:rsidR="00E45BFE" w:rsidRPr="00025180" w:rsidRDefault="00E45BFE" w:rsidP="00E45BFE">
            <w:pPr>
              <w:pStyle w:val="Regio-tutulka-hlavika"/>
              <w:framePr w:hSpace="0" w:wrap="auto" w:vAnchor="margin" w:hAnchor="text" w:yAlign="inline"/>
              <w:ind w:right="0"/>
              <w:jc w:val="left"/>
            </w:pPr>
            <w:r w:rsidRPr="00025180">
              <w:t>KRAJ:</w:t>
            </w:r>
          </w:p>
        </w:tc>
        <w:tc>
          <w:tcPr>
            <w:tcW w:w="3107" w:type="dxa"/>
            <w:shd w:val="clear" w:color="auto" w:fill="auto"/>
          </w:tcPr>
          <w:p w:rsidR="00E45BFE" w:rsidRPr="00025180" w:rsidRDefault="006C05A5" w:rsidP="00E45BFE">
            <w:pPr>
              <w:pStyle w:val="Regio-titulka-daje"/>
              <w:framePr w:hSpace="0" w:wrap="auto" w:vAnchor="margin" w:hAnchor="text" w:yAlign="inline"/>
              <w:ind w:right="0"/>
              <w:rPr>
                <w:b/>
              </w:rPr>
            </w:pPr>
            <w:fldSimple w:instr=" MERGEFIELD kraj ">
              <w:r w:rsidR="001D1528" w:rsidRPr="005D637A">
                <w:rPr>
                  <w:noProof/>
                </w:rPr>
                <w:t>Zlínský</w:t>
              </w:r>
            </w:fldSimple>
          </w:p>
        </w:tc>
      </w:tr>
      <w:tr w:rsidR="00E45BFE" w:rsidRPr="00025180" w:rsidTr="00E45BFE">
        <w:trPr>
          <w:trHeight w:val="335"/>
        </w:trPr>
        <w:tc>
          <w:tcPr>
            <w:tcW w:w="1951" w:type="dxa"/>
            <w:shd w:val="clear" w:color="auto" w:fill="auto"/>
          </w:tcPr>
          <w:p w:rsidR="00E45BFE" w:rsidRPr="00025180" w:rsidRDefault="00E45BFE" w:rsidP="00E45BFE">
            <w:pPr>
              <w:pStyle w:val="Regio-tutulka-hlavika"/>
              <w:framePr w:hSpace="0" w:wrap="auto" w:vAnchor="margin" w:hAnchor="text" w:yAlign="inline"/>
              <w:ind w:right="0"/>
              <w:jc w:val="left"/>
            </w:pPr>
            <w:r w:rsidRPr="00025180">
              <w:t>DATUM:</w:t>
            </w:r>
          </w:p>
        </w:tc>
        <w:tc>
          <w:tcPr>
            <w:tcW w:w="3107" w:type="dxa"/>
            <w:shd w:val="clear" w:color="auto" w:fill="auto"/>
          </w:tcPr>
          <w:p w:rsidR="00E45BFE" w:rsidRPr="00025180" w:rsidRDefault="006C05A5" w:rsidP="00E45BFE">
            <w:pPr>
              <w:pStyle w:val="Regio-titulka-daje"/>
              <w:framePr w:hSpace="0" w:wrap="auto" w:vAnchor="margin" w:hAnchor="text" w:yAlign="inline"/>
              <w:ind w:right="0"/>
              <w:rPr>
                <w:b/>
              </w:rPr>
            </w:pPr>
            <w:fldSimple w:instr=" MERGEFIELD měsíc ">
              <w:r w:rsidR="001D1528" w:rsidRPr="005D637A">
                <w:rPr>
                  <w:noProof/>
                </w:rPr>
                <w:t>září</w:t>
              </w:r>
            </w:fldSimple>
            <w:r w:rsidR="00E45BFE" w:rsidRPr="00025180">
              <w:rPr>
                <w:noProof/>
              </w:rPr>
              <w:t xml:space="preserve"> </w:t>
            </w:r>
            <w:r w:rsidR="00E45BFE" w:rsidRPr="00025180">
              <w:rPr>
                <w:noProof/>
              </w:rPr>
              <w:fldChar w:fldCharType="begin"/>
            </w:r>
            <w:r w:rsidR="00E45BFE" w:rsidRPr="00025180">
              <w:rPr>
                <w:noProof/>
              </w:rPr>
              <w:instrText xml:space="preserve"> MERGEFIELD "rok" </w:instrText>
            </w:r>
            <w:r w:rsidR="00E45BFE" w:rsidRPr="00025180">
              <w:rPr>
                <w:noProof/>
              </w:rPr>
              <w:fldChar w:fldCharType="separate"/>
            </w:r>
            <w:r w:rsidR="001D1528" w:rsidRPr="005D637A">
              <w:rPr>
                <w:noProof/>
              </w:rPr>
              <w:t>2019</w:t>
            </w:r>
            <w:r w:rsidR="00E45BFE" w:rsidRPr="00025180">
              <w:rPr>
                <w:noProof/>
              </w:rPr>
              <w:fldChar w:fldCharType="end"/>
            </w:r>
          </w:p>
        </w:tc>
      </w:tr>
      <w:tr w:rsidR="00E45BFE" w:rsidRPr="00025180" w:rsidTr="00E45BFE">
        <w:trPr>
          <w:trHeight w:val="335"/>
        </w:trPr>
        <w:tc>
          <w:tcPr>
            <w:tcW w:w="1951" w:type="dxa"/>
            <w:shd w:val="clear" w:color="auto" w:fill="auto"/>
          </w:tcPr>
          <w:p w:rsidR="00E45BFE" w:rsidRPr="00025180" w:rsidRDefault="00E45BFE" w:rsidP="00E45BFE">
            <w:pPr>
              <w:pStyle w:val="Zpat"/>
              <w:tabs>
                <w:tab w:val="clear" w:pos="4536"/>
                <w:tab w:val="clear" w:pos="9072"/>
                <w:tab w:val="left" w:pos="1760"/>
                <w:tab w:val="left" w:pos="4510"/>
                <w:tab w:val="left" w:pos="6050"/>
              </w:tabs>
              <w:jc w:val="left"/>
              <w:rPr>
                <w:rFonts w:ascii="Cambria" w:hAnsi="Cambria"/>
                <w:b/>
                <w:color w:val="244061"/>
                <w:lang w:val="cs-CZ"/>
              </w:rPr>
            </w:pPr>
            <w:bookmarkStart w:id="10" w:name="_Hlk508021825"/>
            <w:r w:rsidRPr="00025180">
              <w:rPr>
                <w:rStyle w:val="Regio-tutulka-hlavikaChar"/>
                <w:lang w:val="cs-CZ"/>
              </w:rPr>
              <w:t>ČHP</w:t>
            </w:r>
            <w:r>
              <w:rPr>
                <w:rStyle w:val="Regio-tutulka-hlavikaChar"/>
                <w:lang w:val="cs-CZ"/>
              </w:rPr>
              <w:t xml:space="preserve"> TOKU</w:t>
            </w:r>
            <w:r w:rsidRPr="00025180">
              <w:rPr>
                <w:rFonts w:ascii="Cambria" w:hAnsi="Cambria"/>
                <w:b/>
                <w:caps/>
                <w:color w:val="244061"/>
                <w:lang w:val="cs-CZ"/>
              </w:rPr>
              <w:t>:</w:t>
            </w:r>
          </w:p>
        </w:tc>
        <w:tc>
          <w:tcPr>
            <w:tcW w:w="3107" w:type="dxa"/>
            <w:shd w:val="clear" w:color="auto" w:fill="auto"/>
          </w:tcPr>
          <w:p w:rsidR="00E45BFE" w:rsidRPr="00025180" w:rsidRDefault="006C05A5" w:rsidP="00E45BFE">
            <w:pPr>
              <w:pStyle w:val="Regio-titulka-daje"/>
              <w:framePr w:hSpace="0" w:wrap="auto" w:vAnchor="margin" w:hAnchor="text" w:yAlign="inline"/>
              <w:ind w:right="0"/>
            </w:pPr>
            <w:fldSimple w:instr=" MERGEFIELD ČHP ">
              <w:r w:rsidR="001D1528" w:rsidRPr="005D637A">
                <w:rPr>
                  <w:noProof/>
                </w:rPr>
                <w:t>4-13-01-0100 a 4-13-01-0080</w:t>
              </w:r>
            </w:fldSimple>
            <w:r w:rsidR="00E45BFE" w:rsidRPr="00025180">
              <w:t xml:space="preserve"> </w:t>
            </w:r>
          </w:p>
        </w:tc>
      </w:tr>
      <w:bookmarkEnd w:id="10"/>
      <w:tr w:rsidR="00E45BFE" w:rsidRPr="00025180" w:rsidTr="00E45BFE">
        <w:trPr>
          <w:trHeight w:val="335"/>
        </w:trPr>
        <w:tc>
          <w:tcPr>
            <w:tcW w:w="1951" w:type="dxa"/>
            <w:shd w:val="clear" w:color="auto" w:fill="auto"/>
          </w:tcPr>
          <w:p w:rsidR="00E45BFE" w:rsidRPr="00025180" w:rsidRDefault="00E45BFE" w:rsidP="00E45BFE">
            <w:pPr>
              <w:pStyle w:val="Zpat"/>
              <w:tabs>
                <w:tab w:val="clear" w:pos="4536"/>
                <w:tab w:val="clear" w:pos="9072"/>
                <w:tab w:val="left" w:pos="1760"/>
                <w:tab w:val="left" w:pos="4510"/>
                <w:tab w:val="left" w:pos="6050"/>
              </w:tabs>
              <w:jc w:val="left"/>
              <w:rPr>
                <w:rStyle w:val="Regio-tutulka-hlavikaChar"/>
                <w:lang w:val="cs-CZ"/>
              </w:rPr>
            </w:pPr>
            <w:r w:rsidRPr="00025180">
              <w:rPr>
                <w:rFonts w:ascii="Cambria" w:hAnsi="Cambria"/>
                <w:b/>
                <w:color w:val="244061"/>
                <w:lang w:val="cs-CZ"/>
              </w:rPr>
              <w:t>IDVT TOKU:</w:t>
            </w:r>
          </w:p>
        </w:tc>
        <w:tc>
          <w:tcPr>
            <w:tcW w:w="3107" w:type="dxa"/>
            <w:shd w:val="clear" w:color="auto" w:fill="auto"/>
          </w:tcPr>
          <w:p w:rsidR="00E45BFE" w:rsidRPr="00025180" w:rsidRDefault="006C05A5" w:rsidP="00E45BFE">
            <w:pPr>
              <w:pStyle w:val="Regio-titulka-daje"/>
              <w:framePr w:hSpace="0" w:wrap="auto" w:vAnchor="margin" w:hAnchor="text" w:yAlign="inline"/>
              <w:ind w:right="0"/>
            </w:pPr>
            <w:fldSimple w:instr=" MERGEFIELD  IDVT ">
              <w:r w:rsidR="001D1528" w:rsidRPr="005D637A">
                <w:rPr>
                  <w:noProof/>
                </w:rPr>
                <w:t>10100942</w:t>
              </w:r>
            </w:fldSimple>
          </w:p>
        </w:tc>
      </w:tr>
    </w:tbl>
    <w:tbl>
      <w:tblPr>
        <w:tblpPr w:leftFromText="142" w:rightFromText="142" w:vertAnchor="page" w:horzAnchor="page" w:tblpX="5852" w:tblpY="13042"/>
        <w:tblW w:w="0" w:type="auto"/>
        <w:tblLayout w:type="fixed"/>
        <w:tblLook w:val="01E0" w:firstRow="1" w:lastRow="1" w:firstColumn="1" w:lastColumn="1" w:noHBand="0" w:noVBand="0"/>
      </w:tblPr>
      <w:tblGrid>
        <w:gridCol w:w="1758"/>
        <w:gridCol w:w="3028"/>
      </w:tblGrid>
      <w:tr w:rsidR="00E45BFE" w:rsidRPr="00025180" w:rsidTr="00E45BFE">
        <w:trPr>
          <w:trHeight w:val="335"/>
        </w:trPr>
        <w:tc>
          <w:tcPr>
            <w:tcW w:w="1758" w:type="dxa"/>
            <w:shd w:val="clear" w:color="auto" w:fill="auto"/>
          </w:tcPr>
          <w:p w:rsidR="00E45BFE" w:rsidRPr="00025180" w:rsidRDefault="00E45BFE" w:rsidP="00E45BFE">
            <w:pPr>
              <w:pStyle w:val="Regio-tutulka-hlavika"/>
              <w:framePr w:hSpace="0" w:wrap="auto" w:vAnchor="margin" w:hAnchor="text" w:yAlign="inline"/>
              <w:ind w:right="0"/>
            </w:pPr>
            <w:bookmarkStart w:id="11" w:name="OLE_LINK15"/>
            <w:bookmarkStart w:id="12" w:name="OLE_LINK16"/>
            <w:bookmarkStart w:id="13" w:name="OLE_LINK17"/>
            <w:bookmarkEnd w:id="7"/>
            <w:bookmarkEnd w:id="8"/>
            <w:bookmarkEnd w:id="9"/>
            <w:r w:rsidRPr="00025180">
              <w:t>ZPRACOVATEL:</w:t>
            </w:r>
          </w:p>
        </w:tc>
        <w:tc>
          <w:tcPr>
            <w:tcW w:w="3028" w:type="dxa"/>
            <w:shd w:val="clear" w:color="auto" w:fill="auto"/>
          </w:tcPr>
          <w:p w:rsidR="00E45BFE" w:rsidRPr="00025180" w:rsidRDefault="00E45BFE" w:rsidP="00E45BFE">
            <w:pPr>
              <w:pStyle w:val="Regio-titulka-daje"/>
              <w:framePr w:hSpace="0" w:wrap="auto" w:vAnchor="margin" w:hAnchor="text" w:yAlign="inline"/>
              <w:ind w:right="0"/>
              <w:rPr>
                <w:b/>
              </w:rPr>
            </w:pPr>
            <w:r w:rsidRPr="00025180">
              <w:rPr>
                <w:b/>
              </w:rPr>
              <w:t>Regioprojekt Brno, s.r.o.</w:t>
            </w:r>
          </w:p>
        </w:tc>
      </w:tr>
      <w:tr w:rsidR="00E45BFE" w:rsidRPr="00025180" w:rsidTr="00E45BFE">
        <w:trPr>
          <w:trHeight w:val="335"/>
        </w:trPr>
        <w:tc>
          <w:tcPr>
            <w:tcW w:w="1758" w:type="dxa"/>
            <w:shd w:val="clear" w:color="auto" w:fill="auto"/>
          </w:tcPr>
          <w:p w:rsidR="00E45BFE" w:rsidRPr="00025180" w:rsidRDefault="00E45BFE" w:rsidP="00E45BFE">
            <w:pPr>
              <w:pStyle w:val="Regio-tutulka-hlavika"/>
              <w:framePr w:hSpace="0" w:wrap="auto" w:vAnchor="margin" w:hAnchor="text" w:yAlign="inline"/>
              <w:ind w:right="0"/>
            </w:pPr>
          </w:p>
        </w:tc>
        <w:tc>
          <w:tcPr>
            <w:tcW w:w="3028" w:type="dxa"/>
            <w:shd w:val="clear" w:color="auto" w:fill="auto"/>
          </w:tcPr>
          <w:p w:rsidR="00E45BFE" w:rsidRPr="00025180" w:rsidRDefault="004678D6" w:rsidP="002A016A">
            <w:pPr>
              <w:pStyle w:val="Regio-titulka-daje"/>
              <w:framePr w:hSpace="0" w:wrap="auto" w:vAnchor="margin" w:hAnchor="text" w:yAlign="inline"/>
              <w:ind w:right="0"/>
            </w:pPr>
            <w:r>
              <w:t>U Svitavy 2, 618 00 Brno</w:t>
            </w:r>
          </w:p>
        </w:tc>
      </w:tr>
      <w:tr w:rsidR="00E45BFE" w:rsidRPr="00025180" w:rsidTr="00E45BFE">
        <w:trPr>
          <w:trHeight w:val="335"/>
        </w:trPr>
        <w:tc>
          <w:tcPr>
            <w:tcW w:w="1758" w:type="dxa"/>
            <w:shd w:val="clear" w:color="auto" w:fill="auto"/>
          </w:tcPr>
          <w:p w:rsidR="00E45BFE" w:rsidRPr="00025180" w:rsidRDefault="00E45BFE" w:rsidP="00E45BFE">
            <w:pPr>
              <w:pStyle w:val="Regio-tutulka-hlavika"/>
              <w:framePr w:hSpace="0" w:wrap="auto" w:vAnchor="margin" w:hAnchor="text" w:yAlign="inline"/>
              <w:ind w:right="0"/>
            </w:pPr>
          </w:p>
        </w:tc>
        <w:tc>
          <w:tcPr>
            <w:tcW w:w="3028" w:type="dxa"/>
            <w:shd w:val="clear" w:color="auto" w:fill="auto"/>
          </w:tcPr>
          <w:p w:rsidR="00E45BFE" w:rsidRPr="00025180" w:rsidRDefault="00E45BFE" w:rsidP="00E45BFE">
            <w:pPr>
              <w:pStyle w:val="Regio-titulka-daje"/>
              <w:framePr w:hSpace="0" w:wrap="auto" w:vAnchor="margin" w:hAnchor="text" w:yAlign="inline"/>
              <w:ind w:right="0"/>
            </w:pPr>
            <w:r w:rsidRPr="00025180">
              <w:t>IČ: 00220078</w:t>
            </w:r>
          </w:p>
        </w:tc>
      </w:tr>
      <w:tr w:rsidR="00E45BFE" w:rsidRPr="00025180" w:rsidTr="00E45BFE">
        <w:trPr>
          <w:trHeight w:val="335"/>
        </w:trPr>
        <w:tc>
          <w:tcPr>
            <w:tcW w:w="1758" w:type="dxa"/>
            <w:shd w:val="clear" w:color="auto" w:fill="auto"/>
          </w:tcPr>
          <w:p w:rsidR="00E45BFE" w:rsidRPr="00025180" w:rsidRDefault="00E45BFE" w:rsidP="00E45BFE">
            <w:pPr>
              <w:pStyle w:val="Regio-tutulka-hlavika"/>
              <w:framePr w:hSpace="0" w:wrap="auto" w:vAnchor="margin" w:hAnchor="text" w:yAlign="inline"/>
              <w:ind w:right="0"/>
            </w:pPr>
          </w:p>
        </w:tc>
        <w:tc>
          <w:tcPr>
            <w:tcW w:w="3028" w:type="dxa"/>
            <w:shd w:val="clear" w:color="auto" w:fill="auto"/>
          </w:tcPr>
          <w:p w:rsidR="00E45BFE" w:rsidRPr="00025180" w:rsidRDefault="00E45BFE" w:rsidP="00E45BFE">
            <w:pPr>
              <w:pStyle w:val="Regio-titulka-daje"/>
              <w:framePr w:hSpace="0" w:wrap="auto" w:vAnchor="margin" w:hAnchor="text" w:yAlign="inline"/>
              <w:ind w:right="0"/>
            </w:pPr>
            <w:r w:rsidRPr="00025180">
              <w:t>Tel.: 602 033 120</w:t>
            </w:r>
          </w:p>
        </w:tc>
      </w:tr>
      <w:tr w:rsidR="00E45BFE" w:rsidRPr="00025180" w:rsidTr="00E45BFE">
        <w:trPr>
          <w:trHeight w:val="335"/>
        </w:trPr>
        <w:tc>
          <w:tcPr>
            <w:tcW w:w="1758" w:type="dxa"/>
            <w:shd w:val="clear" w:color="auto" w:fill="auto"/>
          </w:tcPr>
          <w:p w:rsidR="00E45BFE" w:rsidRPr="00025180" w:rsidRDefault="00E45BFE" w:rsidP="00E45BFE">
            <w:pPr>
              <w:pStyle w:val="Regio-tutulka-hlavika"/>
              <w:framePr w:hSpace="0" w:wrap="auto" w:vAnchor="margin" w:hAnchor="text" w:yAlign="inline"/>
              <w:ind w:right="0"/>
            </w:pPr>
          </w:p>
        </w:tc>
        <w:tc>
          <w:tcPr>
            <w:tcW w:w="3028" w:type="dxa"/>
            <w:shd w:val="clear" w:color="auto" w:fill="auto"/>
          </w:tcPr>
          <w:p w:rsidR="00E45BFE" w:rsidRPr="00025180" w:rsidRDefault="00E45BFE" w:rsidP="00E45BFE">
            <w:pPr>
              <w:pStyle w:val="Regio-titulka-daje"/>
              <w:framePr w:hSpace="0" w:wrap="auto" w:vAnchor="margin" w:hAnchor="text" w:yAlign="inline"/>
              <w:ind w:right="0"/>
              <w:rPr>
                <w:b/>
              </w:rPr>
            </w:pPr>
            <w:r w:rsidRPr="00025180">
              <w:rPr>
                <w:caps w:val="0"/>
              </w:rPr>
              <w:t>www.rpbrno.cz</w:t>
            </w:r>
          </w:p>
        </w:tc>
      </w:tr>
      <w:tr w:rsidR="00E45BFE" w:rsidRPr="00025180" w:rsidTr="00E45BFE">
        <w:trPr>
          <w:trHeight w:val="335"/>
        </w:trPr>
        <w:tc>
          <w:tcPr>
            <w:tcW w:w="1758" w:type="dxa"/>
            <w:shd w:val="clear" w:color="auto" w:fill="auto"/>
          </w:tcPr>
          <w:p w:rsidR="00E45BFE" w:rsidRPr="00025180" w:rsidRDefault="00E45BFE" w:rsidP="00E45BFE">
            <w:pPr>
              <w:pStyle w:val="Regio-tutulka-hlavika"/>
              <w:framePr w:hSpace="0" w:wrap="auto" w:vAnchor="margin" w:hAnchor="text" w:yAlign="inline"/>
              <w:ind w:right="0"/>
            </w:pPr>
            <w:r w:rsidRPr="00025180">
              <w:t>VYPRACOVAL:</w:t>
            </w:r>
          </w:p>
        </w:tc>
        <w:tc>
          <w:tcPr>
            <w:tcW w:w="3028" w:type="dxa"/>
            <w:shd w:val="clear" w:color="auto" w:fill="auto"/>
          </w:tcPr>
          <w:p w:rsidR="00E45BFE" w:rsidRPr="00025180" w:rsidRDefault="006C05A5" w:rsidP="00E45BFE">
            <w:pPr>
              <w:pStyle w:val="Regio-titulka-daje"/>
              <w:framePr w:hSpace="0" w:wrap="auto" w:vAnchor="margin" w:hAnchor="text" w:yAlign="inline"/>
              <w:ind w:right="0"/>
              <w:rPr>
                <w:b/>
              </w:rPr>
            </w:pPr>
            <w:fldSimple w:instr=" MERGEFIELD vypracoval ">
              <w:r w:rsidR="001D1528" w:rsidRPr="005D637A">
                <w:rPr>
                  <w:noProof/>
                </w:rPr>
                <w:t>Ing. Michal Doubek</w:t>
              </w:r>
            </w:fldSimple>
          </w:p>
        </w:tc>
      </w:tr>
      <w:tr w:rsidR="00E45BFE" w:rsidRPr="00025180" w:rsidTr="00E45BFE">
        <w:trPr>
          <w:trHeight w:hRule="exact" w:val="348"/>
        </w:trPr>
        <w:tc>
          <w:tcPr>
            <w:tcW w:w="1758" w:type="dxa"/>
            <w:shd w:val="clear" w:color="auto" w:fill="auto"/>
          </w:tcPr>
          <w:p w:rsidR="00E45BFE" w:rsidRPr="00025180" w:rsidRDefault="00E45BFE" w:rsidP="00E45BFE">
            <w:pPr>
              <w:pStyle w:val="Regio-tutulka-hlavika"/>
              <w:framePr w:hSpace="0" w:wrap="auto" w:vAnchor="margin" w:hAnchor="text" w:yAlign="inline"/>
              <w:ind w:right="0"/>
            </w:pPr>
            <w:r w:rsidRPr="00025180">
              <w:t>ZODP. PROJ.:</w:t>
            </w:r>
          </w:p>
        </w:tc>
        <w:tc>
          <w:tcPr>
            <w:tcW w:w="3028" w:type="dxa"/>
            <w:shd w:val="clear" w:color="auto" w:fill="auto"/>
          </w:tcPr>
          <w:p w:rsidR="00E45BFE" w:rsidRPr="00025180" w:rsidRDefault="00E45BFE" w:rsidP="00E45BFE">
            <w:pPr>
              <w:pStyle w:val="Regio-titulka-daje"/>
              <w:framePr w:hSpace="0" w:wrap="auto" w:vAnchor="margin" w:hAnchor="text" w:yAlign="inline"/>
              <w:ind w:right="0"/>
              <w:rPr>
                <w:noProof/>
              </w:rPr>
            </w:pPr>
            <w:r w:rsidRPr="00025180">
              <w:rPr>
                <w:noProof/>
              </w:rPr>
              <w:fldChar w:fldCharType="begin"/>
            </w:r>
            <w:r w:rsidRPr="00025180">
              <w:rPr>
                <w:noProof/>
              </w:rPr>
              <w:instrText xml:space="preserve"> MERGEFIELD Zodpovědný_projektant </w:instrText>
            </w:r>
            <w:r w:rsidRPr="00025180">
              <w:rPr>
                <w:noProof/>
              </w:rPr>
              <w:fldChar w:fldCharType="separate"/>
            </w:r>
            <w:r w:rsidR="001D1528" w:rsidRPr="005D637A">
              <w:rPr>
                <w:noProof/>
              </w:rPr>
              <w:t>Ing. Petr Marčák</w:t>
            </w:r>
            <w:r w:rsidRPr="00025180">
              <w:rPr>
                <w:noProof/>
              </w:rPr>
              <w:fldChar w:fldCharType="end"/>
            </w:r>
          </w:p>
        </w:tc>
      </w:tr>
      <w:bookmarkEnd w:id="11"/>
      <w:bookmarkEnd w:id="12"/>
      <w:bookmarkEnd w:id="13"/>
    </w:tbl>
    <w:p w:rsidR="00E45BFE" w:rsidRPr="00025180" w:rsidRDefault="00E45BFE" w:rsidP="00E45BFE">
      <w:pPr>
        <w:pStyle w:val="Regio-tutulka-hlavika"/>
        <w:framePr w:hSpace="0" w:wrap="auto" w:vAnchor="margin" w:hAnchor="text" w:yAlign="inline"/>
        <w:ind w:right="0"/>
        <w:sectPr w:rsidR="00E45BFE" w:rsidRPr="00025180" w:rsidSect="00E45BFE">
          <w:headerReference w:type="even" r:id="rId9"/>
          <w:headerReference w:type="default" r:id="rId10"/>
          <w:footerReference w:type="even" r:id="rId11"/>
          <w:footerReference w:type="default" r:id="rId12"/>
          <w:headerReference w:type="first" r:id="rId13"/>
          <w:footerReference w:type="first" r:id="rId14"/>
          <w:type w:val="continuous"/>
          <w:pgSz w:w="11906" w:h="16838"/>
          <w:pgMar w:top="1560" w:right="1418" w:bottom="1417" w:left="1418" w:header="708" w:footer="708" w:gutter="0"/>
          <w:pgNumType w:start="0"/>
          <w:cols w:space="708"/>
          <w:formProt w:val="0"/>
          <w:docGrid w:linePitch="360"/>
        </w:sectPr>
      </w:pPr>
    </w:p>
    <w:p w:rsidR="00E45BFE" w:rsidRPr="00025180" w:rsidRDefault="00E45BFE" w:rsidP="00E45BFE">
      <w:pPr>
        <w:pStyle w:val="Regio-tutulka-hlavika"/>
        <w:framePr w:hSpace="0" w:wrap="auto" w:vAnchor="margin" w:hAnchor="text" w:yAlign="inline"/>
        <w:ind w:right="0"/>
      </w:pPr>
      <w:r w:rsidRPr="00025180">
        <w:lastRenderedPageBreak/>
        <w:br w:type="page"/>
      </w:r>
    </w:p>
    <w:p w:rsidR="00E45BFE" w:rsidRPr="00025180" w:rsidRDefault="00E45BFE" w:rsidP="00E45BFE">
      <w:pPr>
        <w:pStyle w:val="Obsah2"/>
        <w:rPr>
          <w:lang w:val="cs-CZ"/>
        </w:rPr>
        <w:sectPr w:rsidR="00E45BFE" w:rsidRPr="00025180" w:rsidSect="00E45BFE">
          <w:headerReference w:type="even" r:id="rId15"/>
          <w:footerReference w:type="even" r:id="rId16"/>
          <w:footerReference w:type="default" r:id="rId17"/>
          <w:type w:val="continuous"/>
          <w:pgSz w:w="11906" w:h="16838"/>
          <w:pgMar w:top="1559" w:right="1418" w:bottom="1418" w:left="1418" w:header="709" w:footer="709" w:gutter="0"/>
          <w:pgNumType w:start="0"/>
          <w:cols w:space="708"/>
          <w:formProt w:val="0"/>
          <w:docGrid w:linePitch="360"/>
        </w:sectPr>
      </w:pPr>
    </w:p>
    <w:p w:rsidR="001328F7" w:rsidRPr="009A5BD6" w:rsidRDefault="00BD429F" w:rsidP="00B437C0">
      <w:pPr>
        <w:pStyle w:val="NadpisObsah"/>
      </w:pPr>
      <w:r w:rsidRPr="009A5BD6">
        <w:lastRenderedPageBreak/>
        <w:br w:type="page"/>
      </w:r>
      <w:r w:rsidR="001328F7" w:rsidRPr="009A5BD6">
        <w:lastRenderedPageBreak/>
        <w:t>Obsah</w:t>
      </w:r>
      <w:bookmarkEnd w:id="0"/>
      <w:bookmarkEnd w:id="1"/>
      <w:bookmarkEnd w:id="2"/>
      <w:bookmarkEnd w:id="3"/>
    </w:p>
    <w:p w:rsidR="002D47F7" w:rsidRDefault="00060B37">
      <w:pPr>
        <w:pStyle w:val="Obsah2"/>
        <w:rPr>
          <w:rFonts w:asciiTheme="minorHAnsi" w:eastAsiaTheme="minorEastAsia" w:hAnsiTheme="minorHAnsi" w:cstheme="minorBidi"/>
          <w:smallCaps w:val="0"/>
          <w:noProof/>
          <w:sz w:val="22"/>
          <w:szCs w:val="22"/>
          <w:lang w:val="cs-CZ" w:eastAsia="cs-CZ"/>
        </w:rPr>
      </w:pPr>
      <w:r w:rsidRPr="009A5BD6">
        <w:rPr>
          <w:rStyle w:val="Hypertextovodkaz"/>
          <w:noProof/>
          <w:lang w:val="cs-CZ"/>
        </w:rPr>
        <w:fldChar w:fldCharType="begin"/>
      </w:r>
      <w:r w:rsidR="001328F7" w:rsidRPr="009A5BD6">
        <w:rPr>
          <w:rStyle w:val="Hypertextovodkaz"/>
          <w:noProof/>
          <w:lang w:val="cs-CZ"/>
        </w:rPr>
        <w:instrText xml:space="preserve"> TOC \h \z \t "Nadpis 1;2;Nadpis 2;3;Nadpis 3;4;Pokus;1" </w:instrText>
      </w:r>
      <w:r w:rsidRPr="009A5BD6">
        <w:rPr>
          <w:rStyle w:val="Hypertextovodkaz"/>
          <w:noProof/>
          <w:lang w:val="cs-CZ"/>
        </w:rPr>
        <w:fldChar w:fldCharType="separate"/>
      </w:r>
      <w:hyperlink w:anchor="_Toc529208210" w:history="1">
        <w:r w:rsidR="002D47F7" w:rsidRPr="00CC47A9">
          <w:rPr>
            <w:rStyle w:val="Hypertextovodkaz"/>
            <w:noProof/>
          </w:rPr>
          <w:t>D.1.</w:t>
        </w:r>
        <w:r w:rsidR="002D47F7">
          <w:rPr>
            <w:rFonts w:asciiTheme="minorHAnsi" w:eastAsiaTheme="minorEastAsia" w:hAnsiTheme="minorHAnsi" w:cstheme="minorBidi"/>
            <w:smallCaps w:val="0"/>
            <w:noProof/>
            <w:sz w:val="22"/>
            <w:szCs w:val="22"/>
            <w:lang w:val="cs-CZ" w:eastAsia="cs-CZ"/>
          </w:rPr>
          <w:tab/>
        </w:r>
        <w:r w:rsidR="002D47F7" w:rsidRPr="00CC47A9">
          <w:rPr>
            <w:rStyle w:val="Hypertextovodkaz"/>
            <w:noProof/>
          </w:rPr>
          <w:t>Technická zpráva</w:t>
        </w:r>
        <w:r w:rsidR="002D47F7">
          <w:rPr>
            <w:noProof/>
            <w:webHidden/>
          </w:rPr>
          <w:tab/>
        </w:r>
        <w:r w:rsidR="002D47F7">
          <w:rPr>
            <w:noProof/>
            <w:webHidden/>
          </w:rPr>
          <w:fldChar w:fldCharType="begin"/>
        </w:r>
        <w:r w:rsidR="002D47F7">
          <w:rPr>
            <w:noProof/>
            <w:webHidden/>
          </w:rPr>
          <w:instrText xml:space="preserve"> PAGEREF _Toc529208210 \h </w:instrText>
        </w:r>
        <w:r w:rsidR="002D47F7">
          <w:rPr>
            <w:noProof/>
            <w:webHidden/>
          </w:rPr>
        </w:r>
        <w:r w:rsidR="002D47F7">
          <w:rPr>
            <w:noProof/>
            <w:webHidden/>
          </w:rPr>
          <w:fldChar w:fldCharType="separate"/>
        </w:r>
        <w:r w:rsidR="003D250D">
          <w:rPr>
            <w:noProof/>
            <w:webHidden/>
          </w:rPr>
          <w:t>2</w:t>
        </w:r>
        <w:r w:rsidR="002D47F7">
          <w:rPr>
            <w:noProof/>
            <w:webHidden/>
          </w:rPr>
          <w:fldChar w:fldCharType="end"/>
        </w:r>
      </w:hyperlink>
    </w:p>
    <w:p w:rsidR="002D47F7" w:rsidRDefault="001D1528">
      <w:pPr>
        <w:pStyle w:val="Obsah3"/>
        <w:rPr>
          <w:rFonts w:asciiTheme="minorHAnsi" w:eastAsiaTheme="minorEastAsia" w:hAnsiTheme="minorHAnsi" w:cstheme="minorBidi"/>
          <w:i w:val="0"/>
          <w:iCs w:val="0"/>
          <w:noProof/>
          <w:sz w:val="22"/>
          <w:szCs w:val="22"/>
          <w:lang w:val="cs-CZ" w:eastAsia="cs-CZ"/>
        </w:rPr>
      </w:pPr>
      <w:hyperlink w:anchor="_Toc529208211" w:history="1">
        <w:r w:rsidR="002D47F7" w:rsidRPr="00CC47A9">
          <w:rPr>
            <w:rStyle w:val="Hypertextovodkaz"/>
            <w:noProof/>
          </w:rPr>
          <w:t>D.1.1.</w:t>
        </w:r>
        <w:r w:rsidR="002D47F7">
          <w:rPr>
            <w:rFonts w:asciiTheme="minorHAnsi" w:eastAsiaTheme="minorEastAsia" w:hAnsiTheme="minorHAnsi" w:cstheme="minorBidi"/>
            <w:i w:val="0"/>
            <w:iCs w:val="0"/>
            <w:noProof/>
            <w:sz w:val="22"/>
            <w:szCs w:val="22"/>
            <w:lang w:val="cs-CZ" w:eastAsia="cs-CZ"/>
          </w:rPr>
          <w:tab/>
        </w:r>
        <w:r w:rsidR="002D47F7" w:rsidRPr="00CC47A9">
          <w:rPr>
            <w:rStyle w:val="Hypertextovodkaz"/>
            <w:noProof/>
          </w:rPr>
          <w:t>Směrové poměry a spádové poměry</w:t>
        </w:r>
        <w:r w:rsidR="002D47F7">
          <w:rPr>
            <w:noProof/>
            <w:webHidden/>
          </w:rPr>
          <w:tab/>
        </w:r>
        <w:r w:rsidR="002D47F7">
          <w:rPr>
            <w:noProof/>
            <w:webHidden/>
          </w:rPr>
          <w:fldChar w:fldCharType="begin"/>
        </w:r>
        <w:r w:rsidR="002D47F7">
          <w:rPr>
            <w:noProof/>
            <w:webHidden/>
          </w:rPr>
          <w:instrText xml:space="preserve"> PAGEREF _Toc529208211 \h </w:instrText>
        </w:r>
        <w:r w:rsidR="002D47F7">
          <w:rPr>
            <w:noProof/>
            <w:webHidden/>
          </w:rPr>
        </w:r>
        <w:r w:rsidR="002D47F7">
          <w:rPr>
            <w:noProof/>
            <w:webHidden/>
          </w:rPr>
          <w:fldChar w:fldCharType="separate"/>
        </w:r>
        <w:r w:rsidR="003D250D">
          <w:rPr>
            <w:noProof/>
            <w:webHidden/>
          </w:rPr>
          <w:t>2</w:t>
        </w:r>
        <w:r w:rsidR="002D47F7">
          <w:rPr>
            <w:noProof/>
            <w:webHidden/>
          </w:rPr>
          <w:fldChar w:fldCharType="end"/>
        </w:r>
      </w:hyperlink>
    </w:p>
    <w:p w:rsidR="002D47F7" w:rsidRDefault="001D1528">
      <w:pPr>
        <w:pStyle w:val="Obsah3"/>
        <w:rPr>
          <w:rFonts w:asciiTheme="minorHAnsi" w:eastAsiaTheme="minorEastAsia" w:hAnsiTheme="minorHAnsi" w:cstheme="minorBidi"/>
          <w:i w:val="0"/>
          <w:iCs w:val="0"/>
          <w:noProof/>
          <w:sz w:val="22"/>
          <w:szCs w:val="22"/>
          <w:lang w:val="cs-CZ" w:eastAsia="cs-CZ"/>
        </w:rPr>
      </w:pPr>
      <w:hyperlink w:anchor="_Toc529208212" w:history="1">
        <w:r w:rsidR="002D47F7" w:rsidRPr="00CC47A9">
          <w:rPr>
            <w:rStyle w:val="Hypertextovodkaz"/>
            <w:noProof/>
          </w:rPr>
          <w:t>D.1.2.</w:t>
        </w:r>
        <w:r w:rsidR="002D47F7">
          <w:rPr>
            <w:rFonts w:asciiTheme="minorHAnsi" w:eastAsiaTheme="minorEastAsia" w:hAnsiTheme="minorHAnsi" w:cstheme="minorBidi"/>
            <w:i w:val="0"/>
            <w:iCs w:val="0"/>
            <w:noProof/>
            <w:sz w:val="22"/>
            <w:szCs w:val="22"/>
            <w:lang w:val="cs-CZ" w:eastAsia="cs-CZ"/>
          </w:rPr>
          <w:tab/>
        </w:r>
        <w:r w:rsidR="002D47F7" w:rsidRPr="00CC47A9">
          <w:rPr>
            <w:rStyle w:val="Hypertextovodkaz"/>
            <w:noProof/>
          </w:rPr>
          <w:t>Přístup na staveniště a jeho zabezpečení</w:t>
        </w:r>
        <w:r w:rsidR="002D47F7">
          <w:rPr>
            <w:noProof/>
            <w:webHidden/>
          </w:rPr>
          <w:tab/>
        </w:r>
        <w:r w:rsidR="002D47F7">
          <w:rPr>
            <w:noProof/>
            <w:webHidden/>
          </w:rPr>
          <w:fldChar w:fldCharType="begin"/>
        </w:r>
        <w:r w:rsidR="002D47F7">
          <w:rPr>
            <w:noProof/>
            <w:webHidden/>
          </w:rPr>
          <w:instrText xml:space="preserve"> PAGEREF _Toc529208212 \h </w:instrText>
        </w:r>
        <w:r w:rsidR="002D47F7">
          <w:rPr>
            <w:noProof/>
            <w:webHidden/>
          </w:rPr>
        </w:r>
        <w:r w:rsidR="002D47F7">
          <w:rPr>
            <w:noProof/>
            <w:webHidden/>
          </w:rPr>
          <w:fldChar w:fldCharType="separate"/>
        </w:r>
        <w:r w:rsidR="003D250D">
          <w:rPr>
            <w:noProof/>
            <w:webHidden/>
          </w:rPr>
          <w:t>2</w:t>
        </w:r>
        <w:r w:rsidR="002D47F7">
          <w:rPr>
            <w:noProof/>
            <w:webHidden/>
          </w:rPr>
          <w:fldChar w:fldCharType="end"/>
        </w:r>
      </w:hyperlink>
    </w:p>
    <w:p w:rsidR="002D47F7" w:rsidRDefault="001D1528">
      <w:pPr>
        <w:pStyle w:val="Obsah3"/>
        <w:rPr>
          <w:rFonts w:asciiTheme="minorHAnsi" w:eastAsiaTheme="minorEastAsia" w:hAnsiTheme="minorHAnsi" w:cstheme="minorBidi"/>
          <w:i w:val="0"/>
          <w:iCs w:val="0"/>
          <w:noProof/>
          <w:sz w:val="22"/>
          <w:szCs w:val="22"/>
          <w:lang w:val="cs-CZ" w:eastAsia="cs-CZ"/>
        </w:rPr>
      </w:pPr>
      <w:hyperlink w:anchor="_Toc529208213" w:history="1">
        <w:r w:rsidR="002D47F7" w:rsidRPr="00CC47A9">
          <w:rPr>
            <w:rStyle w:val="Hypertextovodkaz"/>
            <w:noProof/>
          </w:rPr>
          <w:t>D.1.3.</w:t>
        </w:r>
        <w:r w:rsidR="002D47F7">
          <w:rPr>
            <w:rFonts w:asciiTheme="minorHAnsi" w:eastAsiaTheme="minorEastAsia" w:hAnsiTheme="minorHAnsi" w:cstheme="minorBidi"/>
            <w:i w:val="0"/>
            <w:iCs w:val="0"/>
            <w:noProof/>
            <w:sz w:val="22"/>
            <w:szCs w:val="22"/>
            <w:lang w:val="cs-CZ" w:eastAsia="cs-CZ"/>
          </w:rPr>
          <w:tab/>
        </w:r>
        <w:r w:rsidR="002D47F7" w:rsidRPr="00CC47A9">
          <w:rPr>
            <w:rStyle w:val="Hypertextovodkaz"/>
            <w:noProof/>
          </w:rPr>
          <w:t>Popis stavebních objektů</w:t>
        </w:r>
        <w:r w:rsidR="002D47F7">
          <w:rPr>
            <w:noProof/>
            <w:webHidden/>
          </w:rPr>
          <w:tab/>
        </w:r>
        <w:r w:rsidR="002D47F7">
          <w:rPr>
            <w:noProof/>
            <w:webHidden/>
          </w:rPr>
          <w:fldChar w:fldCharType="begin"/>
        </w:r>
        <w:r w:rsidR="002D47F7">
          <w:rPr>
            <w:noProof/>
            <w:webHidden/>
          </w:rPr>
          <w:instrText xml:space="preserve"> PAGEREF _Toc529208213 \h </w:instrText>
        </w:r>
        <w:r w:rsidR="002D47F7">
          <w:rPr>
            <w:noProof/>
            <w:webHidden/>
          </w:rPr>
        </w:r>
        <w:r w:rsidR="002D47F7">
          <w:rPr>
            <w:noProof/>
            <w:webHidden/>
          </w:rPr>
          <w:fldChar w:fldCharType="separate"/>
        </w:r>
        <w:r w:rsidR="003D250D">
          <w:rPr>
            <w:noProof/>
            <w:webHidden/>
          </w:rPr>
          <w:t>3</w:t>
        </w:r>
        <w:r w:rsidR="002D47F7">
          <w:rPr>
            <w:noProof/>
            <w:webHidden/>
          </w:rPr>
          <w:fldChar w:fldCharType="end"/>
        </w:r>
      </w:hyperlink>
    </w:p>
    <w:p w:rsidR="002D47F7" w:rsidRDefault="001D1528">
      <w:pPr>
        <w:pStyle w:val="Obsah3"/>
        <w:rPr>
          <w:rFonts w:asciiTheme="minorHAnsi" w:eastAsiaTheme="minorEastAsia" w:hAnsiTheme="minorHAnsi" w:cstheme="minorBidi"/>
          <w:i w:val="0"/>
          <w:iCs w:val="0"/>
          <w:noProof/>
          <w:sz w:val="22"/>
          <w:szCs w:val="22"/>
          <w:lang w:val="cs-CZ" w:eastAsia="cs-CZ"/>
        </w:rPr>
      </w:pPr>
      <w:hyperlink w:anchor="_Toc529208214" w:history="1">
        <w:r w:rsidR="002D47F7" w:rsidRPr="00CC47A9">
          <w:rPr>
            <w:rStyle w:val="Hypertextovodkaz"/>
            <w:noProof/>
          </w:rPr>
          <w:t>D.1.4.</w:t>
        </w:r>
        <w:r w:rsidR="002D47F7">
          <w:rPr>
            <w:rFonts w:asciiTheme="minorHAnsi" w:eastAsiaTheme="minorEastAsia" w:hAnsiTheme="minorHAnsi" w:cstheme="minorBidi"/>
            <w:i w:val="0"/>
            <w:iCs w:val="0"/>
            <w:noProof/>
            <w:sz w:val="22"/>
            <w:szCs w:val="22"/>
            <w:lang w:val="cs-CZ" w:eastAsia="cs-CZ"/>
          </w:rPr>
          <w:tab/>
        </w:r>
        <w:r w:rsidR="002D47F7" w:rsidRPr="00CC47A9">
          <w:rPr>
            <w:rStyle w:val="Hypertextovodkaz"/>
            <w:noProof/>
          </w:rPr>
          <w:t>Technologie</w:t>
        </w:r>
        <w:r w:rsidR="002D47F7">
          <w:rPr>
            <w:noProof/>
            <w:webHidden/>
          </w:rPr>
          <w:tab/>
        </w:r>
        <w:r w:rsidR="002D47F7">
          <w:rPr>
            <w:noProof/>
            <w:webHidden/>
          </w:rPr>
          <w:fldChar w:fldCharType="begin"/>
        </w:r>
        <w:r w:rsidR="002D47F7">
          <w:rPr>
            <w:noProof/>
            <w:webHidden/>
          </w:rPr>
          <w:instrText xml:space="preserve"> PAGEREF _Toc529208214 \h </w:instrText>
        </w:r>
        <w:r w:rsidR="002D47F7">
          <w:rPr>
            <w:noProof/>
            <w:webHidden/>
          </w:rPr>
        </w:r>
        <w:r w:rsidR="002D47F7">
          <w:rPr>
            <w:noProof/>
            <w:webHidden/>
          </w:rPr>
          <w:fldChar w:fldCharType="separate"/>
        </w:r>
        <w:r w:rsidR="003D250D">
          <w:rPr>
            <w:noProof/>
            <w:webHidden/>
          </w:rPr>
          <w:t>5</w:t>
        </w:r>
        <w:r w:rsidR="002D47F7">
          <w:rPr>
            <w:noProof/>
            <w:webHidden/>
          </w:rPr>
          <w:fldChar w:fldCharType="end"/>
        </w:r>
      </w:hyperlink>
    </w:p>
    <w:p w:rsidR="002D47F7" w:rsidRPr="002D47F7" w:rsidRDefault="001D1528" w:rsidP="002D47F7">
      <w:pPr>
        <w:pStyle w:val="Obsah3"/>
        <w:framePr w:hSpace="142" w:wrap="around" w:vAnchor="text" w:hAnchor="margin" w:y="1"/>
        <w:rPr>
          <w:rStyle w:val="Hypertextovodkaz"/>
          <w:noProof/>
        </w:rPr>
      </w:pPr>
      <w:hyperlink w:anchor="_Toc529208215" w:history="1">
        <w:r w:rsidR="002D47F7" w:rsidRPr="00CC47A9">
          <w:rPr>
            <w:rStyle w:val="Hypertextovodkaz"/>
            <w:noProof/>
          </w:rPr>
          <w:t>D.1.4.a.</w:t>
        </w:r>
        <w:r w:rsidR="002D47F7" w:rsidRPr="002D47F7">
          <w:rPr>
            <w:rStyle w:val="Hypertextovodkaz"/>
            <w:noProof/>
          </w:rPr>
          <w:tab/>
        </w:r>
        <w:r w:rsidR="002D47F7" w:rsidRPr="00CC47A9">
          <w:rPr>
            <w:rStyle w:val="Hypertextovodkaz"/>
            <w:noProof/>
          </w:rPr>
          <w:t>Zemní práce - násypy</w:t>
        </w:r>
        <w:r w:rsidR="002D47F7" w:rsidRPr="002D47F7">
          <w:rPr>
            <w:rStyle w:val="Hypertextovodkaz"/>
            <w:noProof/>
            <w:webHidden/>
          </w:rPr>
          <w:tab/>
        </w:r>
        <w:r w:rsidR="002D47F7" w:rsidRPr="002D47F7">
          <w:rPr>
            <w:rStyle w:val="Hypertextovodkaz"/>
            <w:noProof/>
            <w:webHidden/>
          </w:rPr>
          <w:fldChar w:fldCharType="begin"/>
        </w:r>
        <w:r w:rsidR="002D47F7" w:rsidRPr="002D47F7">
          <w:rPr>
            <w:rStyle w:val="Hypertextovodkaz"/>
            <w:noProof/>
            <w:webHidden/>
          </w:rPr>
          <w:instrText xml:space="preserve"> PAGEREF _Toc529208215 \h </w:instrText>
        </w:r>
        <w:r w:rsidR="002D47F7" w:rsidRPr="002D47F7">
          <w:rPr>
            <w:rStyle w:val="Hypertextovodkaz"/>
            <w:noProof/>
            <w:webHidden/>
          </w:rPr>
        </w:r>
        <w:r w:rsidR="002D47F7" w:rsidRPr="002D47F7">
          <w:rPr>
            <w:rStyle w:val="Hypertextovodkaz"/>
            <w:noProof/>
            <w:webHidden/>
          </w:rPr>
          <w:fldChar w:fldCharType="separate"/>
        </w:r>
        <w:r w:rsidR="003D250D">
          <w:rPr>
            <w:rStyle w:val="Hypertextovodkaz"/>
            <w:noProof/>
            <w:webHidden/>
          </w:rPr>
          <w:t>5</w:t>
        </w:r>
        <w:r w:rsidR="002D47F7" w:rsidRPr="002D47F7">
          <w:rPr>
            <w:rStyle w:val="Hypertextovodkaz"/>
            <w:noProof/>
            <w:webHidden/>
          </w:rPr>
          <w:fldChar w:fldCharType="end"/>
        </w:r>
      </w:hyperlink>
    </w:p>
    <w:p w:rsidR="002D47F7" w:rsidRPr="002D47F7" w:rsidRDefault="001D1528" w:rsidP="002D47F7">
      <w:pPr>
        <w:pStyle w:val="Obsah3"/>
        <w:framePr w:hSpace="142" w:wrap="around" w:vAnchor="text" w:hAnchor="margin" w:y="1"/>
        <w:rPr>
          <w:rStyle w:val="Hypertextovodkaz"/>
          <w:noProof/>
        </w:rPr>
      </w:pPr>
      <w:hyperlink w:anchor="_Toc529208216" w:history="1">
        <w:r w:rsidR="002D47F7" w:rsidRPr="00CC47A9">
          <w:rPr>
            <w:rStyle w:val="Hypertextovodkaz"/>
            <w:noProof/>
          </w:rPr>
          <w:t>D.1.4.b.</w:t>
        </w:r>
        <w:r w:rsidR="002D47F7" w:rsidRPr="002D47F7">
          <w:rPr>
            <w:rStyle w:val="Hypertextovodkaz"/>
            <w:noProof/>
          </w:rPr>
          <w:tab/>
        </w:r>
        <w:r w:rsidR="002D47F7" w:rsidRPr="00CC47A9">
          <w:rPr>
            <w:rStyle w:val="Hypertextovodkaz"/>
            <w:noProof/>
          </w:rPr>
          <w:t>Rovnanina z lomového kamene</w:t>
        </w:r>
        <w:r w:rsidR="002D47F7" w:rsidRPr="002D47F7">
          <w:rPr>
            <w:rStyle w:val="Hypertextovodkaz"/>
            <w:noProof/>
            <w:webHidden/>
          </w:rPr>
          <w:tab/>
        </w:r>
        <w:r w:rsidR="002D47F7" w:rsidRPr="002D47F7">
          <w:rPr>
            <w:rStyle w:val="Hypertextovodkaz"/>
            <w:noProof/>
            <w:webHidden/>
          </w:rPr>
          <w:fldChar w:fldCharType="begin"/>
        </w:r>
        <w:r w:rsidR="002D47F7" w:rsidRPr="002D47F7">
          <w:rPr>
            <w:rStyle w:val="Hypertextovodkaz"/>
            <w:noProof/>
            <w:webHidden/>
          </w:rPr>
          <w:instrText xml:space="preserve"> PAGEREF _Toc529208216 \h </w:instrText>
        </w:r>
        <w:r w:rsidR="002D47F7" w:rsidRPr="002D47F7">
          <w:rPr>
            <w:rStyle w:val="Hypertextovodkaz"/>
            <w:noProof/>
            <w:webHidden/>
          </w:rPr>
        </w:r>
        <w:r w:rsidR="002D47F7" w:rsidRPr="002D47F7">
          <w:rPr>
            <w:rStyle w:val="Hypertextovodkaz"/>
            <w:noProof/>
            <w:webHidden/>
          </w:rPr>
          <w:fldChar w:fldCharType="separate"/>
        </w:r>
        <w:r w:rsidR="003D250D">
          <w:rPr>
            <w:rStyle w:val="Hypertextovodkaz"/>
            <w:noProof/>
            <w:webHidden/>
          </w:rPr>
          <w:t>5</w:t>
        </w:r>
        <w:r w:rsidR="002D47F7" w:rsidRPr="002D47F7">
          <w:rPr>
            <w:rStyle w:val="Hypertextovodkaz"/>
            <w:noProof/>
            <w:webHidden/>
          </w:rPr>
          <w:fldChar w:fldCharType="end"/>
        </w:r>
      </w:hyperlink>
    </w:p>
    <w:p w:rsidR="002D47F7" w:rsidRPr="002D47F7" w:rsidRDefault="001D1528" w:rsidP="002D47F7">
      <w:pPr>
        <w:pStyle w:val="Obsah3"/>
        <w:framePr w:hSpace="142" w:wrap="around" w:vAnchor="text" w:hAnchor="margin" w:y="1"/>
        <w:rPr>
          <w:rStyle w:val="Hypertextovodkaz"/>
          <w:noProof/>
        </w:rPr>
      </w:pPr>
      <w:hyperlink w:anchor="_Toc529208217" w:history="1">
        <w:r w:rsidR="002D47F7" w:rsidRPr="00CC47A9">
          <w:rPr>
            <w:rStyle w:val="Hypertextovodkaz"/>
            <w:noProof/>
          </w:rPr>
          <w:t>D.1.4.c.</w:t>
        </w:r>
        <w:r w:rsidR="002D47F7" w:rsidRPr="002D47F7">
          <w:rPr>
            <w:rStyle w:val="Hypertextovodkaz"/>
            <w:noProof/>
          </w:rPr>
          <w:tab/>
        </w:r>
        <w:r w:rsidR="002D47F7" w:rsidRPr="00CC47A9">
          <w:rPr>
            <w:rStyle w:val="Hypertextovodkaz"/>
            <w:noProof/>
          </w:rPr>
          <w:t>Dnové pasy</w:t>
        </w:r>
        <w:r w:rsidR="002D47F7" w:rsidRPr="002D47F7">
          <w:rPr>
            <w:rStyle w:val="Hypertextovodkaz"/>
            <w:noProof/>
            <w:webHidden/>
          </w:rPr>
          <w:tab/>
        </w:r>
        <w:r w:rsidR="002D47F7" w:rsidRPr="002D47F7">
          <w:rPr>
            <w:rStyle w:val="Hypertextovodkaz"/>
            <w:noProof/>
            <w:webHidden/>
          </w:rPr>
          <w:fldChar w:fldCharType="begin"/>
        </w:r>
        <w:r w:rsidR="002D47F7" w:rsidRPr="002D47F7">
          <w:rPr>
            <w:rStyle w:val="Hypertextovodkaz"/>
            <w:noProof/>
            <w:webHidden/>
          </w:rPr>
          <w:instrText xml:space="preserve"> PAGEREF _Toc529208217 \h </w:instrText>
        </w:r>
        <w:r w:rsidR="002D47F7" w:rsidRPr="002D47F7">
          <w:rPr>
            <w:rStyle w:val="Hypertextovodkaz"/>
            <w:noProof/>
            <w:webHidden/>
          </w:rPr>
        </w:r>
        <w:r w:rsidR="002D47F7" w:rsidRPr="002D47F7">
          <w:rPr>
            <w:rStyle w:val="Hypertextovodkaz"/>
            <w:noProof/>
            <w:webHidden/>
          </w:rPr>
          <w:fldChar w:fldCharType="separate"/>
        </w:r>
        <w:r w:rsidR="003D250D">
          <w:rPr>
            <w:rStyle w:val="Hypertextovodkaz"/>
            <w:noProof/>
            <w:webHidden/>
          </w:rPr>
          <w:t>8</w:t>
        </w:r>
        <w:r w:rsidR="002D47F7" w:rsidRPr="002D47F7">
          <w:rPr>
            <w:rStyle w:val="Hypertextovodkaz"/>
            <w:noProof/>
            <w:webHidden/>
          </w:rPr>
          <w:fldChar w:fldCharType="end"/>
        </w:r>
      </w:hyperlink>
    </w:p>
    <w:p w:rsidR="002D47F7" w:rsidRDefault="001D1528">
      <w:pPr>
        <w:pStyle w:val="Obsah3"/>
        <w:rPr>
          <w:rFonts w:asciiTheme="minorHAnsi" w:eastAsiaTheme="minorEastAsia" w:hAnsiTheme="minorHAnsi" w:cstheme="minorBidi"/>
          <w:i w:val="0"/>
          <w:iCs w:val="0"/>
          <w:noProof/>
          <w:sz w:val="22"/>
          <w:szCs w:val="22"/>
          <w:lang w:val="cs-CZ" w:eastAsia="cs-CZ"/>
        </w:rPr>
      </w:pPr>
      <w:hyperlink w:anchor="_Toc529208218" w:history="1">
        <w:r w:rsidR="002D47F7" w:rsidRPr="00CC47A9">
          <w:rPr>
            <w:rStyle w:val="Hypertextovodkaz"/>
            <w:noProof/>
          </w:rPr>
          <w:t>D.1.5.</w:t>
        </w:r>
        <w:r w:rsidR="002D47F7">
          <w:rPr>
            <w:rFonts w:asciiTheme="minorHAnsi" w:eastAsiaTheme="minorEastAsia" w:hAnsiTheme="minorHAnsi" w:cstheme="minorBidi"/>
            <w:i w:val="0"/>
            <w:iCs w:val="0"/>
            <w:noProof/>
            <w:sz w:val="22"/>
            <w:szCs w:val="22"/>
            <w:lang w:val="cs-CZ" w:eastAsia="cs-CZ"/>
          </w:rPr>
          <w:tab/>
        </w:r>
        <w:r w:rsidR="002D47F7" w:rsidRPr="00CC47A9">
          <w:rPr>
            <w:rStyle w:val="Hypertextovodkaz"/>
            <w:noProof/>
          </w:rPr>
          <w:t>Obecné postupy a podmínky</w:t>
        </w:r>
        <w:r w:rsidR="002D47F7">
          <w:rPr>
            <w:noProof/>
            <w:webHidden/>
          </w:rPr>
          <w:tab/>
        </w:r>
        <w:r w:rsidR="002D47F7">
          <w:rPr>
            <w:noProof/>
            <w:webHidden/>
          </w:rPr>
          <w:fldChar w:fldCharType="begin"/>
        </w:r>
        <w:r w:rsidR="002D47F7">
          <w:rPr>
            <w:noProof/>
            <w:webHidden/>
          </w:rPr>
          <w:instrText xml:space="preserve"> PAGEREF _Toc529208218 \h </w:instrText>
        </w:r>
        <w:r w:rsidR="002D47F7">
          <w:rPr>
            <w:noProof/>
            <w:webHidden/>
          </w:rPr>
        </w:r>
        <w:r w:rsidR="002D47F7">
          <w:rPr>
            <w:noProof/>
            <w:webHidden/>
          </w:rPr>
          <w:fldChar w:fldCharType="separate"/>
        </w:r>
        <w:r w:rsidR="003D250D">
          <w:rPr>
            <w:noProof/>
            <w:webHidden/>
          </w:rPr>
          <w:t>10</w:t>
        </w:r>
        <w:r w:rsidR="002D47F7">
          <w:rPr>
            <w:noProof/>
            <w:webHidden/>
          </w:rPr>
          <w:fldChar w:fldCharType="end"/>
        </w:r>
      </w:hyperlink>
    </w:p>
    <w:p w:rsidR="002D47F7" w:rsidRDefault="001D1528">
      <w:pPr>
        <w:pStyle w:val="Obsah3"/>
        <w:rPr>
          <w:rFonts w:asciiTheme="minorHAnsi" w:eastAsiaTheme="minorEastAsia" w:hAnsiTheme="minorHAnsi" w:cstheme="minorBidi"/>
          <w:i w:val="0"/>
          <w:iCs w:val="0"/>
          <w:noProof/>
          <w:sz w:val="22"/>
          <w:szCs w:val="22"/>
          <w:lang w:val="cs-CZ" w:eastAsia="cs-CZ"/>
        </w:rPr>
      </w:pPr>
      <w:hyperlink w:anchor="_Toc529208219" w:history="1">
        <w:r w:rsidR="002D47F7" w:rsidRPr="00CC47A9">
          <w:rPr>
            <w:rStyle w:val="Hypertextovodkaz"/>
            <w:noProof/>
          </w:rPr>
          <w:t>D.1.6.</w:t>
        </w:r>
        <w:r w:rsidR="002D47F7">
          <w:rPr>
            <w:rFonts w:asciiTheme="minorHAnsi" w:eastAsiaTheme="minorEastAsia" w:hAnsiTheme="minorHAnsi" w:cstheme="minorBidi"/>
            <w:i w:val="0"/>
            <w:iCs w:val="0"/>
            <w:noProof/>
            <w:sz w:val="22"/>
            <w:szCs w:val="22"/>
            <w:lang w:val="cs-CZ" w:eastAsia="cs-CZ"/>
          </w:rPr>
          <w:tab/>
        </w:r>
        <w:r w:rsidR="002D47F7" w:rsidRPr="00CC47A9">
          <w:rPr>
            <w:rStyle w:val="Hypertextovodkaz"/>
            <w:noProof/>
          </w:rPr>
          <w:t>Vybourané hmoty</w:t>
        </w:r>
        <w:r w:rsidR="002D47F7">
          <w:rPr>
            <w:noProof/>
            <w:webHidden/>
          </w:rPr>
          <w:tab/>
        </w:r>
        <w:r w:rsidR="002D47F7">
          <w:rPr>
            <w:noProof/>
            <w:webHidden/>
          </w:rPr>
          <w:fldChar w:fldCharType="begin"/>
        </w:r>
        <w:r w:rsidR="002D47F7">
          <w:rPr>
            <w:noProof/>
            <w:webHidden/>
          </w:rPr>
          <w:instrText xml:space="preserve"> PAGEREF _Toc529208219 \h </w:instrText>
        </w:r>
        <w:r w:rsidR="002D47F7">
          <w:rPr>
            <w:noProof/>
            <w:webHidden/>
          </w:rPr>
        </w:r>
        <w:r w:rsidR="002D47F7">
          <w:rPr>
            <w:noProof/>
            <w:webHidden/>
          </w:rPr>
          <w:fldChar w:fldCharType="separate"/>
        </w:r>
        <w:r w:rsidR="003D250D">
          <w:rPr>
            <w:noProof/>
            <w:webHidden/>
          </w:rPr>
          <w:t>13</w:t>
        </w:r>
        <w:r w:rsidR="002D47F7">
          <w:rPr>
            <w:noProof/>
            <w:webHidden/>
          </w:rPr>
          <w:fldChar w:fldCharType="end"/>
        </w:r>
      </w:hyperlink>
    </w:p>
    <w:p w:rsidR="002D47F7" w:rsidRDefault="001D1528">
      <w:pPr>
        <w:pStyle w:val="Obsah3"/>
        <w:rPr>
          <w:rFonts w:asciiTheme="minorHAnsi" w:eastAsiaTheme="minorEastAsia" w:hAnsiTheme="minorHAnsi" w:cstheme="minorBidi"/>
          <w:i w:val="0"/>
          <w:iCs w:val="0"/>
          <w:noProof/>
          <w:sz w:val="22"/>
          <w:szCs w:val="22"/>
          <w:lang w:val="cs-CZ" w:eastAsia="cs-CZ"/>
        </w:rPr>
      </w:pPr>
      <w:hyperlink w:anchor="_Toc529208220" w:history="1">
        <w:r w:rsidR="002D47F7" w:rsidRPr="00CC47A9">
          <w:rPr>
            <w:rStyle w:val="Hypertextovodkaz"/>
            <w:noProof/>
          </w:rPr>
          <w:t>D.1.7.</w:t>
        </w:r>
        <w:r w:rsidR="002D47F7">
          <w:rPr>
            <w:rFonts w:asciiTheme="minorHAnsi" w:eastAsiaTheme="minorEastAsia" w:hAnsiTheme="minorHAnsi" w:cstheme="minorBidi"/>
            <w:i w:val="0"/>
            <w:iCs w:val="0"/>
            <w:noProof/>
            <w:sz w:val="22"/>
            <w:szCs w:val="22"/>
            <w:lang w:val="cs-CZ" w:eastAsia="cs-CZ"/>
          </w:rPr>
          <w:tab/>
        </w:r>
        <w:r w:rsidR="002D47F7" w:rsidRPr="00CC47A9">
          <w:rPr>
            <w:rStyle w:val="Hypertextovodkaz"/>
            <w:noProof/>
          </w:rPr>
          <w:t>Uložení výkopku</w:t>
        </w:r>
        <w:r w:rsidR="002D47F7">
          <w:rPr>
            <w:noProof/>
            <w:webHidden/>
          </w:rPr>
          <w:tab/>
        </w:r>
        <w:r w:rsidR="002D47F7">
          <w:rPr>
            <w:noProof/>
            <w:webHidden/>
          </w:rPr>
          <w:fldChar w:fldCharType="begin"/>
        </w:r>
        <w:r w:rsidR="002D47F7">
          <w:rPr>
            <w:noProof/>
            <w:webHidden/>
          </w:rPr>
          <w:instrText xml:space="preserve"> PAGEREF _Toc529208220 \h </w:instrText>
        </w:r>
        <w:r w:rsidR="002D47F7">
          <w:rPr>
            <w:noProof/>
            <w:webHidden/>
          </w:rPr>
        </w:r>
        <w:r w:rsidR="002D47F7">
          <w:rPr>
            <w:noProof/>
            <w:webHidden/>
          </w:rPr>
          <w:fldChar w:fldCharType="separate"/>
        </w:r>
        <w:r w:rsidR="003D250D">
          <w:rPr>
            <w:noProof/>
            <w:webHidden/>
          </w:rPr>
          <w:t>13</w:t>
        </w:r>
        <w:r w:rsidR="002D47F7">
          <w:rPr>
            <w:noProof/>
            <w:webHidden/>
          </w:rPr>
          <w:fldChar w:fldCharType="end"/>
        </w:r>
      </w:hyperlink>
    </w:p>
    <w:p w:rsidR="002D47F7" w:rsidRDefault="001D1528">
      <w:pPr>
        <w:pStyle w:val="Obsah3"/>
        <w:rPr>
          <w:rFonts w:asciiTheme="minorHAnsi" w:eastAsiaTheme="minorEastAsia" w:hAnsiTheme="minorHAnsi" w:cstheme="minorBidi"/>
          <w:i w:val="0"/>
          <w:iCs w:val="0"/>
          <w:noProof/>
          <w:sz w:val="22"/>
          <w:szCs w:val="22"/>
          <w:lang w:val="cs-CZ" w:eastAsia="cs-CZ"/>
        </w:rPr>
      </w:pPr>
      <w:hyperlink w:anchor="_Toc529208221" w:history="1">
        <w:r w:rsidR="002D47F7" w:rsidRPr="00CC47A9">
          <w:rPr>
            <w:rStyle w:val="Hypertextovodkaz"/>
            <w:noProof/>
          </w:rPr>
          <w:t>D.1.8.</w:t>
        </w:r>
        <w:r w:rsidR="002D47F7">
          <w:rPr>
            <w:rFonts w:asciiTheme="minorHAnsi" w:eastAsiaTheme="minorEastAsia" w:hAnsiTheme="minorHAnsi" w:cstheme="minorBidi"/>
            <w:i w:val="0"/>
            <w:iCs w:val="0"/>
            <w:noProof/>
            <w:sz w:val="22"/>
            <w:szCs w:val="22"/>
            <w:lang w:val="cs-CZ" w:eastAsia="cs-CZ"/>
          </w:rPr>
          <w:tab/>
        </w:r>
        <w:r w:rsidR="002D47F7" w:rsidRPr="00CC47A9">
          <w:rPr>
            <w:rStyle w:val="Hypertextovodkaz"/>
            <w:noProof/>
          </w:rPr>
          <w:t>Kácení dřevin a jejich ochrana</w:t>
        </w:r>
        <w:r w:rsidR="002D47F7">
          <w:rPr>
            <w:noProof/>
            <w:webHidden/>
          </w:rPr>
          <w:tab/>
        </w:r>
        <w:r w:rsidR="002D47F7">
          <w:rPr>
            <w:noProof/>
            <w:webHidden/>
          </w:rPr>
          <w:fldChar w:fldCharType="begin"/>
        </w:r>
        <w:r w:rsidR="002D47F7">
          <w:rPr>
            <w:noProof/>
            <w:webHidden/>
          </w:rPr>
          <w:instrText xml:space="preserve"> PAGEREF _Toc529208221 \h </w:instrText>
        </w:r>
        <w:r w:rsidR="002D47F7">
          <w:rPr>
            <w:noProof/>
            <w:webHidden/>
          </w:rPr>
        </w:r>
        <w:r w:rsidR="002D47F7">
          <w:rPr>
            <w:noProof/>
            <w:webHidden/>
          </w:rPr>
          <w:fldChar w:fldCharType="separate"/>
        </w:r>
        <w:r w:rsidR="003D250D">
          <w:rPr>
            <w:noProof/>
            <w:webHidden/>
          </w:rPr>
          <w:t>13</w:t>
        </w:r>
        <w:r w:rsidR="002D47F7">
          <w:rPr>
            <w:noProof/>
            <w:webHidden/>
          </w:rPr>
          <w:fldChar w:fldCharType="end"/>
        </w:r>
      </w:hyperlink>
    </w:p>
    <w:p w:rsidR="002D47F7" w:rsidRDefault="001D1528">
      <w:pPr>
        <w:pStyle w:val="Obsah3"/>
        <w:rPr>
          <w:rFonts w:asciiTheme="minorHAnsi" w:eastAsiaTheme="minorEastAsia" w:hAnsiTheme="minorHAnsi" w:cstheme="minorBidi"/>
          <w:i w:val="0"/>
          <w:iCs w:val="0"/>
          <w:noProof/>
          <w:sz w:val="22"/>
          <w:szCs w:val="22"/>
          <w:lang w:val="cs-CZ" w:eastAsia="cs-CZ"/>
        </w:rPr>
      </w:pPr>
      <w:hyperlink w:anchor="_Toc529208222" w:history="1">
        <w:r w:rsidR="002D47F7" w:rsidRPr="00CC47A9">
          <w:rPr>
            <w:rStyle w:val="Hypertextovodkaz"/>
            <w:noProof/>
          </w:rPr>
          <w:t>D.1.9.</w:t>
        </w:r>
        <w:r w:rsidR="002D47F7">
          <w:rPr>
            <w:rFonts w:asciiTheme="minorHAnsi" w:eastAsiaTheme="minorEastAsia" w:hAnsiTheme="minorHAnsi" w:cstheme="minorBidi"/>
            <w:i w:val="0"/>
            <w:iCs w:val="0"/>
            <w:noProof/>
            <w:sz w:val="22"/>
            <w:szCs w:val="22"/>
            <w:lang w:val="cs-CZ" w:eastAsia="cs-CZ"/>
          </w:rPr>
          <w:tab/>
        </w:r>
        <w:r w:rsidR="002D47F7" w:rsidRPr="00CC47A9">
          <w:rPr>
            <w:rStyle w:val="Hypertextovodkaz"/>
            <w:noProof/>
          </w:rPr>
          <w:t>Předpokládaný postup prací - harmonogram</w:t>
        </w:r>
        <w:r w:rsidR="002D47F7">
          <w:rPr>
            <w:noProof/>
            <w:webHidden/>
          </w:rPr>
          <w:tab/>
        </w:r>
        <w:r w:rsidR="002D47F7">
          <w:rPr>
            <w:noProof/>
            <w:webHidden/>
          </w:rPr>
          <w:fldChar w:fldCharType="begin"/>
        </w:r>
        <w:r w:rsidR="002D47F7">
          <w:rPr>
            <w:noProof/>
            <w:webHidden/>
          </w:rPr>
          <w:instrText xml:space="preserve"> PAGEREF _Toc529208222 \h </w:instrText>
        </w:r>
        <w:r w:rsidR="002D47F7">
          <w:rPr>
            <w:noProof/>
            <w:webHidden/>
          </w:rPr>
        </w:r>
        <w:r w:rsidR="002D47F7">
          <w:rPr>
            <w:noProof/>
            <w:webHidden/>
          </w:rPr>
          <w:fldChar w:fldCharType="separate"/>
        </w:r>
        <w:r w:rsidR="003D250D">
          <w:rPr>
            <w:noProof/>
            <w:webHidden/>
          </w:rPr>
          <w:t>18</w:t>
        </w:r>
        <w:r w:rsidR="002D47F7">
          <w:rPr>
            <w:noProof/>
            <w:webHidden/>
          </w:rPr>
          <w:fldChar w:fldCharType="end"/>
        </w:r>
      </w:hyperlink>
    </w:p>
    <w:p w:rsidR="00001D66" w:rsidRPr="009A5BD6" w:rsidRDefault="00060B37" w:rsidP="001357EF">
      <w:pPr>
        <w:pStyle w:val="Obsah2"/>
        <w:rPr>
          <w:rStyle w:val="Hypertextovodkaz"/>
          <w:noProof/>
          <w:lang w:val="cs-CZ"/>
        </w:rPr>
      </w:pPr>
      <w:r w:rsidRPr="009A5BD6">
        <w:rPr>
          <w:rStyle w:val="Hypertextovodkaz"/>
          <w:noProof/>
          <w:lang w:val="cs-CZ"/>
        </w:rPr>
        <w:fldChar w:fldCharType="end"/>
      </w:r>
    </w:p>
    <w:p w:rsidR="00581C67" w:rsidRPr="009A5BD6" w:rsidRDefault="00581C67" w:rsidP="009625E9">
      <w:pPr>
        <w:pStyle w:val="Nadpis1"/>
        <w:sectPr w:rsidR="00581C67" w:rsidRPr="009A5BD6" w:rsidSect="001357EF">
          <w:headerReference w:type="even" r:id="rId18"/>
          <w:headerReference w:type="default" r:id="rId19"/>
          <w:footerReference w:type="default" r:id="rId20"/>
          <w:type w:val="continuous"/>
          <w:pgSz w:w="11906" w:h="16838"/>
          <w:pgMar w:top="1440" w:right="1418" w:bottom="1440" w:left="1985" w:header="709" w:footer="709" w:gutter="0"/>
          <w:pgNumType w:start="0"/>
          <w:cols w:space="708"/>
          <w:formProt w:val="0"/>
          <w:docGrid w:linePitch="360"/>
        </w:sectPr>
      </w:pPr>
    </w:p>
    <w:p w:rsidR="00F143A1" w:rsidRPr="009A5BD6" w:rsidRDefault="00F143A1" w:rsidP="00F143A1">
      <w:pPr>
        <w:pStyle w:val="Zpat"/>
        <w:tabs>
          <w:tab w:val="clear" w:pos="4536"/>
          <w:tab w:val="left" w:pos="4510"/>
          <w:tab w:val="left" w:pos="6050"/>
          <w:tab w:val="right" w:pos="8910"/>
        </w:tabs>
        <w:spacing w:line="340" w:lineRule="exact"/>
        <w:rPr>
          <w:lang w:val="cs-CZ"/>
        </w:rPr>
        <w:sectPr w:rsidR="00F143A1" w:rsidRPr="009A5BD6" w:rsidSect="005D1773">
          <w:type w:val="continuous"/>
          <w:pgSz w:w="11906" w:h="16838"/>
          <w:pgMar w:top="1560" w:right="1417" w:bottom="1417" w:left="1417" w:header="708" w:footer="708" w:gutter="0"/>
          <w:cols w:space="708"/>
          <w:rtlGutter/>
          <w:docGrid w:linePitch="360"/>
        </w:sectPr>
      </w:pPr>
    </w:p>
    <w:p w:rsidR="00F143A1" w:rsidRPr="009A5BD6" w:rsidRDefault="00F143A1" w:rsidP="00F143A1">
      <w:pPr>
        <w:pStyle w:val="Zpat"/>
        <w:tabs>
          <w:tab w:val="clear" w:pos="4536"/>
          <w:tab w:val="left" w:pos="4510"/>
          <w:tab w:val="left" w:pos="6050"/>
          <w:tab w:val="right" w:pos="8910"/>
        </w:tabs>
        <w:spacing w:line="340" w:lineRule="exact"/>
        <w:rPr>
          <w:lang w:val="cs-CZ"/>
        </w:rPr>
        <w:sectPr w:rsidR="00F143A1" w:rsidRPr="009A5BD6" w:rsidSect="005D1773">
          <w:type w:val="continuous"/>
          <w:pgSz w:w="11906" w:h="16838"/>
          <w:pgMar w:top="1560" w:right="1417" w:bottom="1417" w:left="1417" w:header="708" w:footer="708" w:gutter="0"/>
          <w:cols w:space="708"/>
          <w:rtlGutter/>
          <w:docGrid w:linePitch="360"/>
        </w:sectPr>
      </w:pPr>
    </w:p>
    <w:p w:rsidR="009625E9" w:rsidRPr="009A5BD6" w:rsidRDefault="00001D66" w:rsidP="00FD704A">
      <w:pPr>
        <w:pStyle w:val="Nadpis1"/>
        <w:numPr>
          <w:ilvl w:val="0"/>
          <w:numId w:val="5"/>
        </w:numPr>
      </w:pPr>
      <w:r w:rsidRPr="009A5BD6">
        <w:lastRenderedPageBreak/>
        <w:br w:type="page"/>
      </w:r>
      <w:bookmarkStart w:id="14" w:name="_Toc259696537"/>
      <w:bookmarkStart w:id="15" w:name="_Toc271029127"/>
      <w:bookmarkStart w:id="16" w:name="_Toc529208210"/>
      <w:r w:rsidR="009625E9" w:rsidRPr="009A5BD6">
        <w:lastRenderedPageBreak/>
        <w:t>Technická zpráva</w:t>
      </w:r>
      <w:bookmarkEnd w:id="14"/>
      <w:bookmarkEnd w:id="15"/>
      <w:bookmarkEnd w:id="16"/>
    </w:p>
    <w:p w:rsidR="009625E9" w:rsidRPr="009A5BD6" w:rsidRDefault="009625E9" w:rsidP="00E3670E">
      <w:pPr>
        <w:pStyle w:val="Nadpis2"/>
        <w:rPr>
          <w:rStyle w:val="FontStyle51"/>
          <w:rFonts w:ascii="Helvetica" w:hAnsi="Helvetica"/>
          <w:b/>
          <w:bCs w:val="0"/>
          <w:sz w:val="28"/>
        </w:rPr>
      </w:pPr>
      <w:bookmarkStart w:id="17" w:name="_Toc259696538"/>
      <w:bookmarkStart w:id="18" w:name="_Toc271029128"/>
      <w:bookmarkStart w:id="19" w:name="_Toc529208211"/>
      <w:r w:rsidRPr="009A5BD6">
        <w:rPr>
          <w:rStyle w:val="FontStyle53"/>
          <w:rFonts w:ascii="Helvetica" w:hAnsi="Helvetica"/>
          <w:i w:val="0"/>
          <w:iCs w:val="0"/>
          <w:sz w:val="28"/>
          <w:szCs w:val="28"/>
        </w:rPr>
        <w:t xml:space="preserve">Směrové </w:t>
      </w:r>
      <w:bookmarkEnd w:id="17"/>
      <w:bookmarkEnd w:id="18"/>
      <w:r w:rsidR="00FC3CB1" w:rsidRPr="009A5BD6">
        <w:rPr>
          <w:rStyle w:val="FontStyle53"/>
          <w:rFonts w:ascii="Helvetica" w:hAnsi="Helvetica"/>
          <w:i w:val="0"/>
          <w:iCs w:val="0"/>
          <w:sz w:val="28"/>
          <w:szCs w:val="28"/>
        </w:rPr>
        <w:t>poměry</w:t>
      </w:r>
      <w:r w:rsidR="003D535D" w:rsidRPr="009A5BD6">
        <w:rPr>
          <w:rStyle w:val="FontStyle53"/>
          <w:rFonts w:ascii="Helvetica" w:hAnsi="Helvetica"/>
          <w:i w:val="0"/>
          <w:iCs w:val="0"/>
          <w:sz w:val="28"/>
          <w:szCs w:val="28"/>
        </w:rPr>
        <w:t xml:space="preserve"> a spádové poměry</w:t>
      </w:r>
      <w:bookmarkEnd w:id="19"/>
      <w:r w:rsidR="003D535D" w:rsidRPr="009A5BD6">
        <w:rPr>
          <w:rStyle w:val="FontStyle53"/>
          <w:rFonts w:ascii="Helvetica" w:hAnsi="Helvetica"/>
          <w:i w:val="0"/>
          <w:iCs w:val="0"/>
          <w:sz w:val="28"/>
          <w:szCs w:val="28"/>
        </w:rPr>
        <w:t xml:space="preserve"> </w:t>
      </w:r>
    </w:p>
    <w:p w:rsidR="0065269A" w:rsidRPr="009A5BD6" w:rsidRDefault="0065269A" w:rsidP="0065269A">
      <w:pPr>
        <w:pStyle w:val="Regio-text"/>
        <w:rPr>
          <w:lang w:val="cs-CZ"/>
        </w:rPr>
      </w:pPr>
      <w:bookmarkStart w:id="20" w:name="_Toc261432314"/>
      <w:bookmarkStart w:id="21" w:name="_Toc266351812"/>
      <w:bookmarkStart w:id="22" w:name="_Toc274660249"/>
      <w:r w:rsidRPr="009A5BD6">
        <w:rPr>
          <w:lang w:val="cs-CZ"/>
        </w:rPr>
        <w:t xml:space="preserve">Trasa potoka </w:t>
      </w:r>
      <w:r w:rsidR="007B5B28">
        <w:rPr>
          <w:lang w:val="cs-CZ"/>
        </w:rPr>
        <w:t>bude upravena, aby bylo zajištěno plynulé převedení vody v</w:t>
      </w:r>
      <w:r w:rsidR="000A4C6D">
        <w:rPr>
          <w:lang w:val="cs-CZ"/>
        </w:rPr>
        <w:t> </w:t>
      </w:r>
      <w:r w:rsidR="007B5B28">
        <w:rPr>
          <w:lang w:val="cs-CZ"/>
        </w:rPr>
        <w:t>korytě</w:t>
      </w:r>
      <w:r w:rsidR="000A4C6D">
        <w:rPr>
          <w:lang w:val="cs-CZ"/>
        </w:rPr>
        <w:t xml:space="preserve"> řešeným úsekem</w:t>
      </w:r>
      <w:r w:rsidR="007B5B28">
        <w:rPr>
          <w:lang w:val="cs-CZ"/>
        </w:rPr>
        <w:t xml:space="preserve"> a zajištěna ochrana stability břehů koryta. </w:t>
      </w:r>
      <w:r w:rsidR="000A4C6D">
        <w:rPr>
          <w:lang w:val="cs-CZ"/>
        </w:rPr>
        <w:t>Navržená kapacita koryta je na Q</w:t>
      </w:r>
      <w:r w:rsidR="000A4C6D" w:rsidRPr="000A4C6D">
        <w:rPr>
          <w:vertAlign w:val="subscript"/>
          <w:lang w:val="cs-CZ"/>
        </w:rPr>
        <w:t>20</w:t>
      </w:r>
      <w:r w:rsidR="000A4C6D">
        <w:rPr>
          <w:lang w:val="cs-CZ"/>
        </w:rPr>
        <w:t>.</w:t>
      </w:r>
    </w:p>
    <w:p w:rsidR="0065269A" w:rsidRPr="009A5BD6" w:rsidRDefault="0065269A" w:rsidP="0065269A">
      <w:pPr>
        <w:pStyle w:val="Regio-text"/>
        <w:rPr>
          <w:lang w:val="cs-CZ"/>
        </w:rPr>
      </w:pPr>
      <w:r w:rsidRPr="009A5BD6">
        <w:rPr>
          <w:lang w:val="cs-CZ"/>
        </w:rPr>
        <w:t>Spád nivelety dna bude zachován stávající</w:t>
      </w:r>
      <w:r>
        <w:rPr>
          <w:lang w:val="cs-CZ"/>
        </w:rPr>
        <w:t xml:space="preserve"> a je definován </w:t>
      </w:r>
      <w:r w:rsidR="007B5B28">
        <w:rPr>
          <w:lang w:val="cs-CZ"/>
        </w:rPr>
        <w:t xml:space="preserve">úrovní dna na začátku a konci řešených úseků. </w:t>
      </w:r>
      <w:r>
        <w:rPr>
          <w:lang w:val="cs-CZ"/>
        </w:rPr>
        <w:t>O</w:t>
      </w:r>
      <w:r w:rsidRPr="009A5BD6">
        <w:rPr>
          <w:lang w:val="cs-CZ"/>
        </w:rPr>
        <w:t>chranu dna před hloubkovou erozí budou zajišťovat dnové stabilizační p</w:t>
      </w:r>
      <w:r w:rsidR="007B5B28">
        <w:rPr>
          <w:lang w:val="cs-CZ"/>
        </w:rPr>
        <w:t>a</w:t>
      </w:r>
      <w:r w:rsidRPr="009A5BD6">
        <w:rPr>
          <w:lang w:val="cs-CZ"/>
        </w:rPr>
        <w:t xml:space="preserve">sy z rovnaniny z lomového kamene nad </w:t>
      </w:r>
      <w:r>
        <w:rPr>
          <w:lang w:val="cs-CZ"/>
        </w:rPr>
        <w:t>500 kg</w:t>
      </w:r>
      <w:r w:rsidR="00AA3C73">
        <w:rPr>
          <w:lang w:val="cs-CZ"/>
        </w:rPr>
        <w:t>/ks.</w:t>
      </w:r>
    </w:p>
    <w:p w:rsidR="00ED5670" w:rsidRPr="009A5BD6" w:rsidRDefault="00ED5670" w:rsidP="00ED5670">
      <w:pPr>
        <w:pStyle w:val="Regio-text"/>
        <w:spacing w:before="0" w:line="240" w:lineRule="auto"/>
        <w:ind w:firstLine="425"/>
        <w:rPr>
          <w:sz w:val="10"/>
          <w:lang w:val="cs-CZ"/>
        </w:rPr>
      </w:pPr>
    </w:p>
    <w:p w:rsidR="0037628B" w:rsidRPr="009A5BD6" w:rsidRDefault="0037628B" w:rsidP="00E3670E">
      <w:pPr>
        <w:pStyle w:val="Nadpis2"/>
        <w:rPr>
          <w:rStyle w:val="FontStyle53"/>
          <w:rFonts w:ascii="Helvetica" w:hAnsi="Helvetica"/>
          <w:i w:val="0"/>
          <w:iCs w:val="0"/>
          <w:sz w:val="28"/>
          <w:szCs w:val="28"/>
        </w:rPr>
      </w:pPr>
      <w:bookmarkStart w:id="23" w:name="_Toc357603464"/>
      <w:bookmarkStart w:id="24" w:name="_Toc529208212"/>
      <w:bookmarkEnd w:id="20"/>
      <w:bookmarkEnd w:id="21"/>
      <w:bookmarkEnd w:id="22"/>
      <w:r w:rsidRPr="009A5BD6">
        <w:rPr>
          <w:rStyle w:val="FontStyle53"/>
          <w:rFonts w:ascii="Helvetica" w:hAnsi="Helvetica"/>
          <w:i w:val="0"/>
          <w:iCs w:val="0"/>
          <w:sz w:val="28"/>
          <w:szCs w:val="28"/>
        </w:rPr>
        <w:t xml:space="preserve">Přístup na staveniště </w:t>
      </w:r>
      <w:bookmarkEnd w:id="23"/>
      <w:r w:rsidR="00167F13">
        <w:rPr>
          <w:rStyle w:val="FontStyle53"/>
          <w:rFonts w:ascii="Helvetica" w:hAnsi="Helvetica"/>
          <w:i w:val="0"/>
          <w:iCs w:val="0"/>
          <w:sz w:val="28"/>
          <w:szCs w:val="28"/>
        </w:rPr>
        <w:t>a jeho zabezpečení</w:t>
      </w:r>
      <w:bookmarkEnd w:id="24"/>
    </w:p>
    <w:p w:rsidR="000A4C6D" w:rsidRPr="002D47F7" w:rsidRDefault="000A4C6D" w:rsidP="0047279E">
      <w:pPr>
        <w:pStyle w:val="Regio-text"/>
        <w:rPr>
          <w:rStyle w:val="FontStyle49"/>
          <w:lang w:val="cs-CZ"/>
        </w:rPr>
      </w:pPr>
      <w:r w:rsidRPr="002D47F7">
        <w:rPr>
          <w:rStyle w:val="FontStyle49"/>
          <w:lang w:val="cs-CZ"/>
        </w:rPr>
        <w:t xml:space="preserve">Příjezd mechanizace ke staveništi bude zajištěn po silnicích III/4893 a III/4894, které vedou v souběhu s korytem toku, a po místních komunikacích. </w:t>
      </w:r>
    </w:p>
    <w:p w:rsidR="000A4C6D" w:rsidRPr="002D47F7" w:rsidRDefault="000A4C6D" w:rsidP="0047279E">
      <w:pPr>
        <w:pStyle w:val="Regio-text"/>
        <w:rPr>
          <w:rStyle w:val="FontStyle49"/>
          <w:lang w:val="cs-CZ"/>
        </w:rPr>
      </w:pPr>
      <w:r w:rsidRPr="002D47F7">
        <w:rPr>
          <w:rStyle w:val="FontStyle49"/>
          <w:lang w:val="cs-CZ"/>
        </w:rPr>
        <w:t>K SO02 bude přístup přes soukromé pozemky po př</w:t>
      </w:r>
      <w:r w:rsidR="002D47F7" w:rsidRPr="002D47F7">
        <w:rPr>
          <w:rStyle w:val="FontStyle49"/>
          <w:lang w:val="cs-CZ"/>
        </w:rPr>
        <w:t xml:space="preserve">ístupové komunikaci ke hřbitovu a přes </w:t>
      </w:r>
      <w:r w:rsidR="00AA3C73">
        <w:rPr>
          <w:rStyle w:val="FontStyle49"/>
          <w:lang w:val="cs-CZ"/>
        </w:rPr>
        <w:t>sj</w:t>
      </w:r>
      <w:r w:rsidR="002D47F7" w:rsidRPr="002D47F7">
        <w:rPr>
          <w:rStyle w:val="FontStyle49"/>
          <w:lang w:val="cs-CZ"/>
        </w:rPr>
        <w:t>ezd do koryta na levém břehu (v cca km 5,927). Přístupová trasa</w:t>
      </w:r>
      <w:r w:rsidRPr="002D47F7">
        <w:rPr>
          <w:rStyle w:val="FontStyle49"/>
          <w:lang w:val="cs-CZ"/>
        </w:rPr>
        <w:t xml:space="preserve"> bude dočasně zpevněna</w:t>
      </w:r>
      <w:r w:rsidR="002D47F7" w:rsidRPr="002D47F7">
        <w:rPr>
          <w:rStyle w:val="FontStyle49"/>
          <w:lang w:val="cs-CZ"/>
        </w:rPr>
        <w:t>, aby nedošlo k poškození dlažby z kamenných kostek a okolního terénu</w:t>
      </w:r>
      <w:r w:rsidRPr="002D47F7">
        <w:rPr>
          <w:rStyle w:val="FontStyle49"/>
          <w:lang w:val="cs-CZ"/>
        </w:rPr>
        <w:t xml:space="preserve"> (doporučeno zpevnění silničními panely uloženými do lože ze ŠD na geotextilii). Přístupová trasa bude po dokončení stavby uvedena do původního stavu.</w:t>
      </w:r>
    </w:p>
    <w:p w:rsidR="0047279E" w:rsidRDefault="000A4C6D" w:rsidP="0047279E">
      <w:pPr>
        <w:pStyle w:val="Regio-text"/>
        <w:rPr>
          <w:rStyle w:val="FontStyle49"/>
          <w:lang w:val="cs-CZ"/>
        </w:rPr>
      </w:pPr>
      <w:r w:rsidRPr="002D47F7">
        <w:rPr>
          <w:rStyle w:val="FontStyle49"/>
          <w:lang w:val="cs-CZ"/>
        </w:rPr>
        <w:t xml:space="preserve">V místě výjezdu vozidel ze staveniště na silnici bude podle potřeby osazeno vhodné dopravní značení. </w:t>
      </w:r>
      <w:r w:rsidR="0047279E" w:rsidRPr="002D47F7">
        <w:rPr>
          <w:rStyle w:val="FontStyle49"/>
          <w:lang w:val="cs-CZ"/>
        </w:rPr>
        <w:t>Jedná se o snížení maximální dovolené rychlosti v daném úseku – B20a (30 km/h) a upozornění na výjezd vozidel ze stavby A22 a E13 – POZOR VÝJEZD ZE STAVBY. Toto omezení bude provedeno na začátku úpravy a bude umístěno v dostatečném předstihu.</w:t>
      </w:r>
    </w:p>
    <w:p w:rsidR="009A5E6A" w:rsidRPr="009A5E6A" w:rsidRDefault="009A5E6A" w:rsidP="0047279E">
      <w:pPr>
        <w:pStyle w:val="Regio-text"/>
        <w:rPr>
          <w:rStyle w:val="FontStyle49"/>
          <w:lang w:val="cs-CZ"/>
        </w:rPr>
      </w:pPr>
      <w:r w:rsidRPr="009A5E6A">
        <w:rPr>
          <w:rStyle w:val="FontStyle49"/>
          <w:lang w:val="cs-CZ"/>
        </w:rPr>
        <w:t>V místě souběhu toku s komunikací bude v případě potřeby zřízena pracovní místa podle TP 66 schéma B/2, která budou umístěna podle postupu zvoleného zhotovitelem a v případě potřeby budou posunována.</w:t>
      </w:r>
    </w:p>
    <w:p w:rsidR="009A5E6A" w:rsidRPr="009A5E6A" w:rsidRDefault="009A5E6A" w:rsidP="009A5E6A">
      <w:pPr>
        <w:pStyle w:val="Regio-text"/>
        <w:rPr>
          <w:rStyle w:val="FontStyle49"/>
          <w:lang w:val="cs-CZ"/>
        </w:rPr>
      </w:pPr>
      <w:r w:rsidRPr="009A5E6A">
        <w:rPr>
          <w:rStyle w:val="FontStyle49"/>
          <w:lang w:val="cs-CZ"/>
        </w:rPr>
        <w:t>Všechny dotčené komunikace budou průběžně čištěny a na konci každého pracovního dne, kdy dojde k pojezdu mechanizace a nákladních automobilů, bude povrch očištěn tlakovou vodou. V případě suchého počasí a zvýšené prašnosti bude čištění tlakovou vodou prováděno i během dne.</w:t>
      </w:r>
    </w:p>
    <w:p w:rsidR="009A5E6A" w:rsidRPr="002D47F7" w:rsidRDefault="009A5E6A" w:rsidP="0047279E">
      <w:pPr>
        <w:pStyle w:val="Regio-text"/>
        <w:rPr>
          <w:rStyle w:val="FontStyle49"/>
          <w:lang w:val="cs-CZ"/>
        </w:rPr>
      </w:pPr>
    </w:p>
    <w:p w:rsidR="0047279E" w:rsidRPr="009A5BD6" w:rsidRDefault="0047279E" w:rsidP="0047279E">
      <w:pPr>
        <w:pStyle w:val="Regio-text"/>
        <w:rPr>
          <w:rStyle w:val="FontStyle49"/>
          <w:lang w:val="cs-CZ"/>
        </w:rPr>
      </w:pPr>
      <w:r w:rsidRPr="009A5BD6">
        <w:rPr>
          <w:rStyle w:val="FontStyle49"/>
          <w:noProof/>
          <w:lang w:val="cs-CZ"/>
        </w:rPr>
        <w:drawing>
          <wp:anchor distT="0" distB="0" distL="114300" distR="114300" simplePos="0" relativeHeight="251674624" behindDoc="1" locked="0" layoutInCell="1" allowOverlap="1" wp14:anchorId="0729A403" wp14:editId="6385C32E">
            <wp:simplePos x="0" y="0"/>
            <wp:positionH relativeFrom="column">
              <wp:posOffset>1751330</wp:posOffset>
            </wp:positionH>
            <wp:positionV relativeFrom="paragraph">
              <wp:posOffset>122555</wp:posOffset>
            </wp:positionV>
            <wp:extent cx="1079500" cy="949960"/>
            <wp:effectExtent l="0" t="0" r="6350" b="2540"/>
            <wp:wrapThrough wrapText="bothSides">
              <wp:wrapPolygon edited="0">
                <wp:start x="9148" y="0"/>
                <wp:lineTo x="0" y="18626"/>
                <wp:lineTo x="0" y="21225"/>
                <wp:lineTo x="21346" y="21225"/>
                <wp:lineTo x="21346" y="18626"/>
                <wp:lineTo x="12198" y="0"/>
                <wp:lineTo x="9148" y="0"/>
              </wp:wrapPolygon>
            </wp:wrapThrough>
            <wp:docPr id="11"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ech_Republic_road_sign_A_22.svg.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79500" cy="949960"/>
                    </a:xfrm>
                    <a:prstGeom prst="rect">
                      <a:avLst/>
                    </a:prstGeom>
                  </pic:spPr>
                </pic:pic>
              </a:graphicData>
            </a:graphic>
          </wp:anchor>
        </w:drawing>
      </w:r>
      <w:r w:rsidRPr="009A5BD6">
        <w:rPr>
          <w:noProof/>
          <w:lang w:val="cs-CZ"/>
        </w:rPr>
        <w:drawing>
          <wp:anchor distT="0" distB="0" distL="114300" distR="114300" simplePos="0" relativeHeight="251675648" behindDoc="0" locked="0" layoutInCell="1" allowOverlap="1" wp14:anchorId="1D9DAF7A" wp14:editId="4561A726">
            <wp:simplePos x="0" y="0"/>
            <wp:positionH relativeFrom="column">
              <wp:posOffset>273050</wp:posOffset>
            </wp:positionH>
            <wp:positionV relativeFrom="paragraph">
              <wp:posOffset>120650</wp:posOffset>
            </wp:positionV>
            <wp:extent cx="1079500" cy="1079500"/>
            <wp:effectExtent l="0" t="0" r="6350" b="6350"/>
            <wp:wrapNone/>
            <wp:docPr id="12" name="Obrázek 12" descr="http://www.adoz-znaceni.cz/files/eshop/1022.jpg?f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doz-znaceni.cz/files/eshop/1022.jpg?ful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pic:spPr>
                </pic:pic>
              </a:graphicData>
            </a:graphic>
            <wp14:sizeRelH relativeFrom="page">
              <wp14:pctWidth>0</wp14:pctWidth>
            </wp14:sizeRelH>
            <wp14:sizeRelV relativeFrom="page">
              <wp14:pctHeight>0</wp14:pctHeight>
            </wp14:sizeRelV>
          </wp:anchor>
        </w:drawing>
      </w:r>
      <w:r w:rsidRPr="009A5BD6">
        <w:rPr>
          <w:lang w:val="cs-CZ"/>
        </w:rPr>
        <w:t xml:space="preserve"> </w:t>
      </w:r>
    </w:p>
    <w:p w:rsidR="0047279E" w:rsidRPr="009A5BD6" w:rsidRDefault="0047279E" w:rsidP="0047279E">
      <w:pPr>
        <w:pStyle w:val="Regio-text"/>
        <w:rPr>
          <w:rStyle w:val="FontStyle49"/>
          <w:lang w:val="cs-CZ"/>
        </w:rPr>
      </w:pPr>
    </w:p>
    <w:p w:rsidR="0047279E" w:rsidRPr="009A5BD6" w:rsidRDefault="0047279E" w:rsidP="0047279E">
      <w:pPr>
        <w:pStyle w:val="Regio-text"/>
        <w:rPr>
          <w:rStyle w:val="FontStyle49"/>
          <w:b/>
          <w:lang w:val="cs-CZ"/>
        </w:rPr>
      </w:pPr>
      <w:r w:rsidRPr="009A5BD6">
        <w:rPr>
          <w:rStyle w:val="FontStyle49"/>
          <w:noProof/>
          <w:lang w:val="cs-CZ"/>
        </w:rPr>
        <w:drawing>
          <wp:anchor distT="0" distB="0" distL="114300" distR="114300" simplePos="0" relativeHeight="251673600" behindDoc="1" locked="0" layoutInCell="1" allowOverlap="1" wp14:anchorId="4E562FC0" wp14:editId="5B72B583">
            <wp:simplePos x="0" y="0"/>
            <wp:positionH relativeFrom="column">
              <wp:posOffset>3170555</wp:posOffset>
            </wp:positionH>
            <wp:positionV relativeFrom="paragraph">
              <wp:posOffset>215900</wp:posOffset>
            </wp:positionV>
            <wp:extent cx="539750" cy="377825"/>
            <wp:effectExtent l="0" t="0" r="0" b="3175"/>
            <wp:wrapThrough wrapText="bothSides">
              <wp:wrapPolygon edited="0">
                <wp:start x="0" y="0"/>
                <wp:lineTo x="0" y="20692"/>
                <wp:lineTo x="20584" y="20692"/>
                <wp:lineTo x="20584" y="0"/>
                <wp:lineTo x="0" y="0"/>
              </wp:wrapPolygon>
            </wp:wrapThrough>
            <wp:docPr id="25"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E12_Text.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39750" cy="377825"/>
                    </a:xfrm>
                    <a:prstGeom prst="rect">
                      <a:avLst/>
                    </a:prstGeom>
                  </pic:spPr>
                </pic:pic>
              </a:graphicData>
            </a:graphic>
          </wp:anchor>
        </w:drawing>
      </w:r>
    </w:p>
    <w:p w:rsidR="0047279E" w:rsidRPr="009A5BD6" w:rsidRDefault="0047279E" w:rsidP="0047279E">
      <w:pPr>
        <w:pStyle w:val="Regio-text"/>
        <w:rPr>
          <w:rStyle w:val="FontStyle49"/>
          <w:b/>
          <w:lang w:val="cs-CZ"/>
        </w:rPr>
      </w:pPr>
    </w:p>
    <w:p w:rsidR="0047279E" w:rsidRPr="009A5BD6" w:rsidRDefault="0047279E" w:rsidP="0047279E">
      <w:pPr>
        <w:pStyle w:val="Regio-text"/>
        <w:rPr>
          <w:rStyle w:val="FontStyle49"/>
          <w:b/>
          <w:lang w:val="cs-CZ"/>
        </w:rPr>
      </w:pPr>
    </w:p>
    <w:p w:rsidR="0047279E" w:rsidRPr="009A5BD6" w:rsidRDefault="0047279E" w:rsidP="0047279E">
      <w:pPr>
        <w:pStyle w:val="Regio-text"/>
        <w:tabs>
          <w:tab w:val="center" w:pos="1418"/>
          <w:tab w:val="center" w:pos="3686"/>
          <w:tab w:val="center" w:pos="5529"/>
          <w:tab w:val="center" w:pos="7371"/>
        </w:tabs>
        <w:rPr>
          <w:lang w:val="cs-CZ"/>
        </w:rPr>
      </w:pPr>
      <w:r w:rsidRPr="009A5BD6">
        <w:rPr>
          <w:rStyle w:val="FontStyle49"/>
          <w:b/>
          <w:lang w:val="cs-CZ"/>
        </w:rPr>
        <w:tab/>
      </w:r>
      <w:r w:rsidRPr="009A5BD6">
        <w:rPr>
          <w:lang w:val="cs-CZ"/>
        </w:rPr>
        <w:t>B20a</w:t>
      </w:r>
      <w:r w:rsidRPr="009A5BD6">
        <w:rPr>
          <w:lang w:val="cs-CZ"/>
        </w:rPr>
        <w:tab/>
        <w:t>A22</w:t>
      </w:r>
      <w:r w:rsidRPr="009A5BD6">
        <w:rPr>
          <w:lang w:val="cs-CZ"/>
        </w:rPr>
        <w:tab/>
        <w:t>E13</w:t>
      </w:r>
      <w:r w:rsidRPr="009A5BD6">
        <w:rPr>
          <w:lang w:val="cs-CZ"/>
        </w:rPr>
        <w:tab/>
      </w:r>
    </w:p>
    <w:p w:rsidR="0047279E" w:rsidRDefault="0047279E" w:rsidP="0047279E">
      <w:pPr>
        <w:pStyle w:val="Regio-text"/>
        <w:rPr>
          <w:rStyle w:val="FontStyle49"/>
          <w:highlight w:val="lightGray"/>
          <w:lang w:val="cs-CZ"/>
        </w:rPr>
      </w:pPr>
    </w:p>
    <w:p w:rsidR="002D47F7" w:rsidRDefault="002D47F7">
      <w:pPr>
        <w:spacing w:after="0" w:line="240" w:lineRule="auto"/>
        <w:jc w:val="left"/>
        <w:rPr>
          <w:rStyle w:val="FontStyle53"/>
          <w:rFonts w:ascii="Helvetica" w:hAnsi="Helvetica"/>
          <w:b/>
          <w:i w:val="0"/>
          <w:iCs w:val="0"/>
          <w:smallCaps/>
          <w:spacing w:val="5"/>
          <w:sz w:val="28"/>
          <w:szCs w:val="28"/>
          <w:lang w:val="cs-CZ"/>
        </w:rPr>
      </w:pPr>
      <w:bookmarkStart w:id="25" w:name="OLE_LINK61"/>
      <w:bookmarkStart w:id="26" w:name="OLE_LINK62"/>
      <w:bookmarkStart w:id="27" w:name="OLE_LINK63"/>
      <w:bookmarkStart w:id="28" w:name="_Toc357603465"/>
      <w:r>
        <w:rPr>
          <w:rStyle w:val="FontStyle53"/>
          <w:rFonts w:ascii="Helvetica" w:hAnsi="Helvetica"/>
          <w:i w:val="0"/>
          <w:iCs w:val="0"/>
          <w:sz w:val="28"/>
          <w:szCs w:val="28"/>
        </w:rPr>
        <w:br w:type="page"/>
      </w:r>
    </w:p>
    <w:p w:rsidR="00C93842" w:rsidRPr="00F80E4C" w:rsidRDefault="00855A5B" w:rsidP="00E3670E">
      <w:pPr>
        <w:pStyle w:val="Nadpis2"/>
        <w:rPr>
          <w:rStyle w:val="FontStyle53"/>
          <w:rFonts w:ascii="Helvetica" w:hAnsi="Helvetica"/>
          <w:i w:val="0"/>
          <w:iCs w:val="0"/>
          <w:sz w:val="28"/>
          <w:szCs w:val="28"/>
        </w:rPr>
      </w:pPr>
      <w:bookmarkStart w:id="29" w:name="_Toc529208213"/>
      <w:r w:rsidRPr="00F80E4C">
        <w:rPr>
          <w:rStyle w:val="FontStyle53"/>
          <w:rFonts w:ascii="Helvetica" w:hAnsi="Helvetica"/>
          <w:i w:val="0"/>
          <w:iCs w:val="0"/>
          <w:sz w:val="28"/>
          <w:szCs w:val="28"/>
        </w:rPr>
        <w:t>Popis</w:t>
      </w:r>
      <w:r w:rsidR="00C93842" w:rsidRPr="00F80E4C">
        <w:rPr>
          <w:rStyle w:val="FontStyle53"/>
          <w:rFonts w:ascii="Helvetica" w:hAnsi="Helvetica"/>
          <w:i w:val="0"/>
          <w:iCs w:val="0"/>
          <w:sz w:val="28"/>
          <w:szCs w:val="28"/>
        </w:rPr>
        <w:t xml:space="preserve"> stavebních objektů</w:t>
      </w:r>
      <w:bookmarkEnd w:id="29"/>
    </w:p>
    <w:p w:rsidR="00815AEE" w:rsidRDefault="00815AEE" w:rsidP="00815AEE">
      <w:pPr>
        <w:pStyle w:val="Style11"/>
        <w:widowControl/>
        <w:spacing w:before="65" w:line="302" w:lineRule="exact"/>
        <w:ind w:left="360" w:firstLine="0"/>
        <w:rPr>
          <w:b/>
          <w:i/>
          <w:u w:val="single"/>
          <w:lang w:val="cs-CZ"/>
        </w:rPr>
      </w:pPr>
      <w:bookmarkStart w:id="30" w:name="OLE_LINK4"/>
      <w:bookmarkStart w:id="31" w:name="OLE_LINK8"/>
      <w:r w:rsidRPr="00815AEE">
        <w:rPr>
          <w:b/>
          <w:i/>
          <w:u w:val="single"/>
          <w:lang w:val="cs-CZ"/>
        </w:rPr>
        <w:t>SO 01 - km 3,070</w:t>
      </w:r>
      <w:bookmarkStart w:id="32" w:name="OLE_LINK9"/>
      <w:bookmarkStart w:id="33" w:name="OLE_LINK10"/>
      <w:bookmarkStart w:id="34" w:name="OLE_LINK11"/>
      <w:r w:rsidRPr="00815AEE">
        <w:rPr>
          <w:b/>
          <w:i/>
          <w:u w:val="single"/>
          <w:lang w:val="cs-CZ"/>
        </w:rPr>
        <w:t xml:space="preserve"> – </w:t>
      </w:r>
      <w:bookmarkEnd w:id="32"/>
      <w:bookmarkEnd w:id="33"/>
      <w:bookmarkEnd w:id="34"/>
      <w:r w:rsidRPr="00815AEE">
        <w:rPr>
          <w:b/>
          <w:i/>
          <w:u w:val="single"/>
          <w:lang w:val="cs-CZ"/>
        </w:rPr>
        <w:t>3,150</w:t>
      </w:r>
    </w:p>
    <w:bookmarkEnd w:id="30"/>
    <w:bookmarkEnd w:id="31"/>
    <w:p w:rsidR="004B781A" w:rsidRDefault="004B781A" w:rsidP="00AC7E04">
      <w:pPr>
        <w:pStyle w:val="Michal-zkladn"/>
      </w:pPr>
      <w:r w:rsidRPr="004B781A">
        <w:rPr>
          <w:b/>
        </w:rPr>
        <w:t>Před zahájením zemních prací bude provedeno vytýčení plynovodu.</w:t>
      </w:r>
      <w:r>
        <w:t xml:space="preserve"> Zemní práce a opevnění břehu se budou provádět MIMO ochranné pásmo plynovodu, tj. min. 1,5 </w:t>
      </w:r>
      <w:r w:rsidR="002674A1">
        <w:t>m</w:t>
      </w:r>
      <w:r>
        <w:t xml:space="preserve"> od potrubí.</w:t>
      </w:r>
    </w:p>
    <w:p w:rsidR="00995F6F" w:rsidRDefault="00995F6F" w:rsidP="00995F6F">
      <w:pPr>
        <w:pStyle w:val="Michal-zkladn"/>
      </w:pPr>
      <w:r>
        <w:t>V řešeném úseku bude provedeno vykácení dřevin a odstranění pařezů. Následně budou p</w:t>
      </w:r>
      <w:r w:rsidR="00A54D57">
        <w:t>r</w:t>
      </w:r>
      <w:r>
        <w:t>ovedeny zemní práce (vyhloubení nové trasy koryta a násyp břehů)</w:t>
      </w:r>
      <w:r w:rsidR="002674A1">
        <w:t>, přičemž bude odstraněno stávající opevnění a betonové bloky v korytě toku.</w:t>
      </w:r>
      <w:r>
        <w:t xml:space="preserve"> Poté budou zhotoveny dnové pasy z l.k. se zavázáním do břehů a opevnění břehů rovnaninou z l.k. s patkou. Konstrukce opevnění břehů budou plynule navázány na okolní terén.</w:t>
      </w:r>
    </w:p>
    <w:p w:rsidR="001F4122" w:rsidRDefault="001F4122" w:rsidP="001F4122">
      <w:pPr>
        <w:pStyle w:val="Michal-zkladn"/>
      </w:pPr>
      <w:r>
        <w:t>Po dokončení prací bude povrch terénu urovnán a oset vhodnou travní směsí.</w:t>
      </w:r>
    </w:p>
    <w:p w:rsidR="004B781A" w:rsidRDefault="004B781A" w:rsidP="00AC7E04">
      <w:pPr>
        <w:pStyle w:val="Michal-zkladn"/>
      </w:pPr>
    </w:p>
    <w:p w:rsidR="00815AEE" w:rsidRDefault="00815AEE" w:rsidP="00815AEE">
      <w:pPr>
        <w:pStyle w:val="Style11"/>
        <w:widowControl/>
        <w:spacing w:before="65" w:line="302" w:lineRule="exact"/>
        <w:ind w:left="360" w:firstLine="0"/>
        <w:rPr>
          <w:b/>
          <w:i/>
          <w:u w:val="single"/>
          <w:lang w:val="cs-CZ"/>
        </w:rPr>
      </w:pPr>
      <w:bookmarkStart w:id="35" w:name="OLE_LINK18"/>
      <w:bookmarkStart w:id="36" w:name="OLE_LINK19"/>
      <w:bookmarkStart w:id="37" w:name="OLE_LINK66"/>
      <w:bookmarkStart w:id="38" w:name="OLE_LINK67"/>
      <w:r w:rsidRPr="00815AEE">
        <w:rPr>
          <w:b/>
          <w:i/>
          <w:u w:val="single"/>
          <w:lang w:val="cs-CZ"/>
        </w:rPr>
        <w:t>SO 0</w:t>
      </w:r>
      <w:r>
        <w:rPr>
          <w:b/>
          <w:i/>
          <w:u w:val="single"/>
          <w:lang w:val="cs-CZ"/>
        </w:rPr>
        <w:t>2</w:t>
      </w:r>
      <w:r w:rsidRPr="00815AEE">
        <w:rPr>
          <w:b/>
          <w:i/>
          <w:u w:val="single"/>
          <w:lang w:val="cs-CZ"/>
        </w:rPr>
        <w:t xml:space="preserve"> - km </w:t>
      </w:r>
      <w:r>
        <w:rPr>
          <w:b/>
          <w:i/>
          <w:u w:val="single"/>
          <w:lang w:val="cs-CZ"/>
        </w:rPr>
        <w:t>5,870</w:t>
      </w:r>
      <w:r w:rsidRPr="00815AEE">
        <w:rPr>
          <w:b/>
          <w:i/>
          <w:u w:val="single"/>
          <w:lang w:val="cs-CZ"/>
        </w:rPr>
        <w:t xml:space="preserve"> – </w:t>
      </w:r>
      <w:r>
        <w:rPr>
          <w:b/>
          <w:i/>
          <w:u w:val="single"/>
          <w:lang w:val="cs-CZ"/>
        </w:rPr>
        <w:t>5,970</w:t>
      </w:r>
    </w:p>
    <w:bookmarkEnd w:id="35"/>
    <w:bookmarkEnd w:id="36"/>
    <w:bookmarkEnd w:id="37"/>
    <w:bookmarkEnd w:id="38"/>
    <w:p w:rsidR="00995F6F" w:rsidRDefault="00995F6F" w:rsidP="00995F6F">
      <w:pPr>
        <w:pStyle w:val="Michal-zkladn"/>
      </w:pPr>
      <w:r>
        <w:t>V řešeném úseku bude provedeno vykácení dřevin a odstranění pařezů</w:t>
      </w:r>
      <w:r w:rsidR="002674A1">
        <w:t xml:space="preserve"> (v blízkosti nemovitostí budou pařezy odstraňovány se zvýšenou opatrností, aby nedošlo k poškození nemovitosti)</w:t>
      </w:r>
      <w:r>
        <w:t xml:space="preserve">. </w:t>
      </w:r>
      <w:r w:rsidR="008722FE">
        <w:t xml:space="preserve">Současně bude odstraněna lávka v km 5,880, která bude uložena na pozemek p.č. 972. </w:t>
      </w:r>
      <w:r>
        <w:t>Následně budou p</w:t>
      </w:r>
      <w:r w:rsidR="00A54D57">
        <w:t>r</w:t>
      </w:r>
      <w:r>
        <w:t>ovedeny zemní práce (vyhloubení nové trasy koryta a násyp břehů).</w:t>
      </w:r>
      <w:r w:rsidR="00A54D57">
        <w:t xml:space="preserve"> Stávající opevnění zasahující do nové trasy koryta a do konstrukce opevnění bude rozebráno.</w:t>
      </w:r>
      <w:r>
        <w:t xml:space="preserve"> Poté budou zhotoveny dnové pasy z l.k. se zavázáním do břehů a opevnění břehů rovnaninou z l.k. s patkou. V místech navázání na stávající konstrukce (napojení na </w:t>
      </w:r>
      <w:r w:rsidR="008A4EA8">
        <w:t>m</w:t>
      </w:r>
      <w:r>
        <w:t>ostní opěru v</w:t>
      </w:r>
      <w:r w:rsidR="008A4EA8">
        <w:t> </w:t>
      </w:r>
      <w:r>
        <w:t>km</w:t>
      </w:r>
      <w:r w:rsidR="008A4EA8">
        <w:t xml:space="preserve"> </w:t>
      </w:r>
      <w:r w:rsidR="00A54D57">
        <w:t>5,9824 na levém břehu a napojení na stávající betonovou opěrnou zeď v km 5,963 na pravém břehu) a podél nemovitosti v km 5,941-5,951 na levém břehu bude rovnanina uložena do betonu.</w:t>
      </w:r>
      <w:r>
        <w:t xml:space="preserve"> Konstrukce opevnění břehů budou plynule navázány na okolní terén.</w:t>
      </w:r>
    </w:p>
    <w:p w:rsidR="001F4122" w:rsidRDefault="00C23DD2" w:rsidP="001F4122">
      <w:pPr>
        <w:pStyle w:val="Michal-zkladn"/>
      </w:pPr>
      <w:r>
        <w:t xml:space="preserve">Před zahájením zemních prací dojde k vytýčení trvalého záboru z pozemku ZPF, bude sejmuta ornice, která bude uložena na mezideponiu a zajištěna proti zcizení a degradaci. </w:t>
      </w:r>
      <w:r w:rsidR="001F4122">
        <w:t>Po dokončení prací bude povrch terénu urovnán</w:t>
      </w:r>
      <w:r>
        <w:t>, ohumusování ornicí</w:t>
      </w:r>
      <w:r w:rsidR="001F4122">
        <w:t xml:space="preserve"> a oset vhodnou travní směsí.</w:t>
      </w:r>
    </w:p>
    <w:p w:rsidR="00B27885" w:rsidRPr="00B27885" w:rsidRDefault="00B27885" w:rsidP="00B27885">
      <w:pPr>
        <w:pStyle w:val="Michal-zkladn"/>
      </w:pPr>
    </w:p>
    <w:p w:rsidR="00815AEE" w:rsidRDefault="00815AEE" w:rsidP="00815AEE">
      <w:pPr>
        <w:pStyle w:val="Style11"/>
        <w:widowControl/>
        <w:spacing w:before="65" w:line="302" w:lineRule="exact"/>
        <w:ind w:left="360" w:firstLine="0"/>
        <w:rPr>
          <w:b/>
          <w:i/>
          <w:u w:val="single"/>
          <w:lang w:val="cs-CZ"/>
        </w:rPr>
      </w:pPr>
      <w:r w:rsidRPr="00815AEE">
        <w:rPr>
          <w:b/>
          <w:i/>
          <w:u w:val="single"/>
          <w:lang w:val="cs-CZ"/>
        </w:rPr>
        <w:t>SO 0</w:t>
      </w:r>
      <w:r>
        <w:rPr>
          <w:b/>
          <w:i/>
          <w:u w:val="single"/>
          <w:lang w:val="cs-CZ"/>
        </w:rPr>
        <w:t>3</w:t>
      </w:r>
      <w:r w:rsidRPr="00815AEE">
        <w:rPr>
          <w:b/>
          <w:i/>
          <w:u w:val="single"/>
          <w:lang w:val="cs-CZ"/>
        </w:rPr>
        <w:t xml:space="preserve"> - km </w:t>
      </w:r>
      <w:r>
        <w:rPr>
          <w:b/>
          <w:i/>
          <w:u w:val="single"/>
          <w:lang w:val="cs-CZ"/>
        </w:rPr>
        <w:t>6,309</w:t>
      </w:r>
      <w:r w:rsidRPr="00815AEE">
        <w:rPr>
          <w:b/>
          <w:i/>
          <w:u w:val="single"/>
          <w:lang w:val="cs-CZ"/>
        </w:rPr>
        <w:t xml:space="preserve"> – </w:t>
      </w:r>
      <w:r>
        <w:rPr>
          <w:b/>
          <w:i/>
          <w:u w:val="single"/>
          <w:lang w:val="cs-CZ"/>
        </w:rPr>
        <w:t>6,357</w:t>
      </w:r>
    </w:p>
    <w:p w:rsidR="00A54D57" w:rsidRDefault="00C33817" w:rsidP="00A54D57">
      <w:pPr>
        <w:pStyle w:val="Michal-zkladn"/>
      </w:pPr>
      <w:r>
        <w:t xml:space="preserve">Přístup ke korytu bude zpevněn (např. silničními panely uloženými do lože ze ŠD na geotextilii). </w:t>
      </w:r>
      <w:r w:rsidR="00A54D57">
        <w:t xml:space="preserve">V řešeném úseku bude provedeno vykácení dřevin a odstranění pařezů. Následně budou provedeny zemní práce (odkopání pravého břehu, úprava levého břehu) a rozebrání stávajícího opevnění na levém břehu. Poté budou zhotoveny dnové pasy z l.k. se zavázáním do břehů a opevnění břehů rovnaninou z l.k. s patkou. V místech navázání na stávající konstrukce (napojení na mostní </w:t>
      </w:r>
      <w:r w:rsidR="001F4122">
        <w:t>konstrukci</w:t>
      </w:r>
      <w:r w:rsidR="00A54D57">
        <w:t xml:space="preserve"> v km </w:t>
      </w:r>
      <w:r w:rsidR="001F4122">
        <w:t>6,309</w:t>
      </w:r>
      <w:r w:rsidR="00A54D57">
        <w:t xml:space="preserve"> na </w:t>
      </w:r>
      <w:r w:rsidR="001F4122">
        <w:t>obou březích)</w:t>
      </w:r>
      <w:r w:rsidR="00A54D57">
        <w:t xml:space="preserve"> bude rovnanina uložena do betonu. </w:t>
      </w:r>
      <w:r w:rsidR="001F4122">
        <w:t>V km 6,3435 na levém břehu bude opevnění</w:t>
      </w:r>
      <w:r>
        <w:t xml:space="preserve"> uložené do betonu</w:t>
      </w:r>
      <w:r w:rsidR="001F4122">
        <w:t xml:space="preserve"> navázáno na stávající skalní výchoz. </w:t>
      </w:r>
      <w:r w:rsidR="00A54D57">
        <w:t>Konstrukce opevnění břehů budou plynule navázány na okolní terén.</w:t>
      </w:r>
    </w:p>
    <w:p w:rsidR="00A54D57" w:rsidRDefault="00A54D57" w:rsidP="00A54D57">
      <w:pPr>
        <w:pStyle w:val="Michal-zkladn"/>
      </w:pPr>
      <w:r>
        <w:t xml:space="preserve">Po dokončení prací bude povrch </w:t>
      </w:r>
      <w:r w:rsidR="001F4122">
        <w:t xml:space="preserve">terénu </w:t>
      </w:r>
      <w:r>
        <w:t>urovnán a oset vhodnou travní směsí.</w:t>
      </w:r>
    </w:p>
    <w:p w:rsidR="00B27885" w:rsidRPr="009B3090" w:rsidRDefault="00B27885" w:rsidP="00B27885">
      <w:pPr>
        <w:pStyle w:val="Michal-zkladn"/>
      </w:pPr>
    </w:p>
    <w:p w:rsidR="00815AEE" w:rsidRDefault="00815AEE" w:rsidP="00815AEE">
      <w:pPr>
        <w:pStyle w:val="Style11"/>
        <w:widowControl/>
        <w:spacing w:before="65" w:line="302" w:lineRule="exact"/>
        <w:ind w:left="360" w:firstLine="0"/>
        <w:rPr>
          <w:b/>
          <w:i/>
          <w:u w:val="single"/>
          <w:lang w:val="cs-CZ"/>
        </w:rPr>
      </w:pPr>
      <w:bookmarkStart w:id="39" w:name="OLE_LINK68"/>
      <w:r w:rsidRPr="00815AEE">
        <w:rPr>
          <w:b/>
          <w:i/>
          <w:u w:val="single"/>
          <w:lang w:val="cs-CZ"/>
        </w:rPr>
        <w:t>SO 0</w:t>
      </w:r>
      <w:r>
        <w:rPr>
          <w:b/>
          <w:i/>
          <w:u w:val="single"/>
          <w:lang w:val="cs-CZ"/>
        </w:rPr>
        <w:t>4</w:t>
      </w:r>
      <w:r w:rsidRPr="00815AEE">
        <w:rPr>
          <w:b/>
          <w:i/>
          <w:u w:val="single"/>
          <w:lang w:val="cs-CZ"/>
        </w:rPr>
        <w:t xml:space="preserve"> - km </w:t>
      </w:r>
      <w:r>
        <w:rPr>
          <w:b/>
          <w:i/>
          <w:u w:val="single"/>
          <w:lang w:val="cs-CZ"/>
        </w:rPr>
        <w:t>6,460</w:t>
      </w:r>
      <w:r w:rsidRPr="00815AEE">
        <w:rPr>
          <w:b/>
          <w:i/>
          <w:u w:val="single"/>
          <w:lang w:val="cs-CZ"/>
        </w:rPr>
        <w:t xml:space="preserve"> – </w:t>
      </w:r>
      <w:r>
        <w:rPr>
          <w:b/>
          <w:i/>
          <w:u w:val="single"/>
          <w:lang w:val="cs-CZ"/>
        </w:rPr>
        <w:t>6,515</w:t>
      </w:r>
    </w:p>
    <w:bookmarkEnd w:id="39"/>
    <w:p w:rsidR="00E36735" w:rsidRDefault="00E36735" w:rsidP="00E36735">
      <w:pPr>
        <w:pStyle w:val="Michal-zkladn"/>
      </w:pPr>
      <w:r>
        <w:t xml:space="preserve">V řešeném úseku bude provedeno vykácení dřevin a odstranění pařezů. </w:t>
      </w:r>
      <w:r w:rsidR="008722FE">
        <w:t xml:space="preserve">Současně bude odstraněna lávka v km 6,471, která bude uložena na pozemek p.č. 2326. </w:t>
      </w:r>
      <w:r>
        <w:t>Následně budou provedeny zemní práce (</w:t>
      </w:r>
      <w:r w:rsidR="008722FE">
        <w:t>vyprofilování koryta</w:t>
      </w:r>
      <w:r>
        <w:t xml:space="preserve">) a rozebrání stávajícího opevnění </w:t>
      </w:r>
      <w:r w:rsidR="008722FE">
        <w:t>na pravém břehu v km 6,489-6,498 a na levém břehu v km 6,489-6,501</w:t>
      </w:r>
      <w:r>
        <w:t xml:space="preserve">. Poté budou zhotoveny dnové pasy z l.k. se zavázáním do břehů a opevnění břehů rovnaninou z l.k. s patkou. </w:t>
      </w:r>
      <w:r w:rsidR="008722FE">
        <w:t>Na horním konci bude nová konstrukce opevnění plynule napojena na stávající opevnění</w:t>
      </w:r>
      <w:r>
        <w:t xml:space="preserve">. </w:t>
      </w:r>
      <w:r w:rsidR="008722FE">
        <w:t xml:space="preserve">V úseku po km 6,520 bude provedeno pročištění koryta mezi stávajícím opevněním. </w:t>
      </w:r>
      <w:r>
        <w:t>Konstrukce opevnění břehů budou plynule navázány na okolní terén.</w:t>
      </w:r>
    </w:p>
    <w:p w:rsidR="00E36735" w:rsidRDefault="00E36735" w:rsidP="00E36735">
      <w:pPr>
        <w:pStyle w:val="Michal-zkladn"/>
      </w:pPr>
      <w:r>
        <w:t>Po dokončení prací bude povrch terénu urovnán a oset vhodnou travní směsí.</w:t>
      </w:r>
    </w:p>
    <w:p w:rsidR="00B90E52" w:rsidRPr="00B27885" w:rsidRDefault="00B90E52" w:rsidP="00B27885">
      <w:pPr>
        <w:pStyle w:val="Michal-zkladn"/>
      </w:pPr>
    </w:p>
    <w:p w:rsidR="00815AEE" w:rsidRDefault="00815AEE" w:rsidP="00815AEE">
      <w:pPr>
        <w:pStyle w:val="Style11"/>
        <w:widowControl/>
        <w:spacing w:before="65" w:line="302" w:lineRule="exact"/>
        <w:ind w:left="360" w:firstLine="0"/>
        <w:rPr>
          <w:b/>
          <w:i/>
          <w:u w:val="single"/>
          <w:lang w:val="cs-CZ"/>
        </w:rPr>
      </w:pPr>
      <w:r w:rsidRPr="00815AEE">
        <w:rPr>
          <w:b/>
          <w:i/>
          <w:u w:val="single"/>
          <w:lang w:val="cs-CZ"/>
        </w:rPr>
        <w:t>SO 0</w:t>
      </w:r>
      <w:r>
        <w:rPr>
          <w:b/>
          <w:i/>
          <w:u w:val="single"/>
          <w:lang w:val="cs-CZ"/>
        </w:rPr>
        <w:t>5</w:t>
      </w:r>
      <w:r w:rsidRPr="00815AEE">
        <w:rPr>
          <w:b/>
          <w:i/>
          <w:u w:val="single"/>
          <w:lang w:val="cs-CZ"/>
        </w:rPr>
        <w:t xml:space="preserve"> - km </w:t>
      </w:r>
      <w:r>
        <w:rPr>
          <w:b/>
          <w:i/>
          <w:u w:val="single"/>
          <w:lang w:val="cs-CZ"/>
        </w:rPr>
        <w:t>7,425</w:t>
      </w:r>
      <w:r w:rsidRPr="00815AEE">
        <w:rPr>
          <w:b/>
          <w:i/>
          <w:u w:val="single"/>
          <w:lang w:val="cs-CZ"/>
        </w:rPr>
        <w:t xml:space="preserve"> – </w:t>
      </w:r>
      <w:r>
        <w:rPr>
          <w:b/>
          <w:i/>
          <w:u w:val="single"/>
          <w:lang w:val="cs-CZ"/>
        </w:rPr>
        <w:t>7,460</w:t>
      </w:r>
    </w:p>
    <w:p w:rsidR="00E53FA2" w:rsidRDefault="00E53FA2" w:rsidP="00E53FA2">
      <w:pPr>
        <w:pStyle w:val="Michal-zkladn"/>
      </w:pPr>
      <w:r>
        <w:t>V řešeném úseku bude provedeno vykácení dřevin a odstranění pařezů. Současně bude odstraněna lávka v km 7,460, která bude uložena na pozemek p.č. 2250. Následně budou provedeny zemní práce (vyprofilování koryta). Poté budou zhotoveny dnové pasy z l.k. se zavázáním do břehů a opevnění břehů rovnaninou z l.k. s patkou. Konstrukce opevnění břehů budou plynule navázány na okolní terén.</w:t>
      </w:r>
    </w:p>
    <w:p w:rsidR="00E53FA2" w:rsidRDefault="00E53FA2" w:rsidP="00E53FA2">
      <w:pPr>
        <w:pStyle w:val="Michal-zkladn"/>
      </w:pPr>
      <w:r>
        <w:t>V blízkosti sloupu el. vedení bude postupováno se zvýšenou opatrností, aby nedošlo k jeho poškození nebo narušení jeho stability. V současnosti má sloup obnažené základy, při ukládání zeminy do násypu bude v okolí sloupu provedeno důkladné zhutnění zeminy, aby došlo k obnovení stability sloupu.</w:t>
      </w:r>
    </w:p>
    <w:p w:rsidR="00C23DD2" w:rsidRDefault="00C23DD2" w:rsidP="00E53FA2">
      <w:pPr>
        <w:pStyle w:val="Michal-zkladn"/>
      </w:pPr>
      <w:r>
        <w:t>Před zahájením zemních prací dojde k vytýčení trvalého záboru z pozemku ZPF.</w:t>
      </w:r>
    </w:p>
    <w:p w:rsidR="00E53FA2" w:rsidRDefault="00E53FA2" w:rsidP="00E53FA2">
      <w:pPr>
        <w:pStyle w:val="Michal-zkladn"/>
      </w:pPr>
      <w:r>
        <w:t>Po dokončení prací bude povrch terénu urovnán a oset vhodnou travní směsí.</w:t>
      </w:r>
    </w:p>
    <w:p w:rsidR="00B27885" w:rsidRDefault="00B27885" w:rsidP="00B27885">
      <w:pPr>
        <w:pStyle w:val="Michal-zkladn"/>
      </w:pPr>
    </w:p>
    <w:p w:rsidR="00DD3277" w:rsidRPr="00B27885" w:rsidRDefault="00DD3277" w:rsidP="00B27885">
      <w:pPr>
        <w:pStyle w:val="Michal-zkladn"/>
      </w:pPr>
    </w:p>
    <w:bookmarkEnd w:id="25"/>
    <w:bookmarkEnd w:id="26"/>
    <w:bookmarkEnd w:id="27"/>
    <w:bookmarkEnd w:id="28"/>
    <w:p w:rsidR="00E57488" w:rsidRDefault="00E57488">
      <w:pPr>
        <w:spacing w:after="0" w:line="240" w:lineRule="auto"/>
        <w:jc w:val="left"/>
        <w:rPr>
          <w:rStyle w:val="FontStyle53"/>
          <w:rFonts w:ascii="Helvetica" w:hAnsi="Helvetica"/>
          <w:b/>
          <w:i w:val="0"/>
          <w:iCs w:val="0"/>
          <w:smallCaps/>
          <w:spacing w:val="5"/>
          <w:sz w:val="28"/>
          <w:szCs w:val="28"/>
          <w:lang w:val="cs-CZ"/>
        </w:rPr>
      </w:pPr>
      <w:r>
        <w:rPr>
          <w:rStyle w:val="FontStyle53"/>
          <w:rFonts w:ascii="Helvetica" w:hAnsi="Helvetica"/>
          <w:i w:val="0"/>
          <w:iCs w:val="0"/>
          <w:sz w:val="28"/>
          <w:szCs w:val="28"/>
        </w:rPr>
        <w:br w:type="page"/>
      </w:r>
    </w:p>
    <w:p w:rsidR="00FD55E8" w:rsidRPr="005F3675" w:rsidRDefault="0095057D" w:rsidP="00E3670E">
      <w:pPr>
        <w:pStyle w:val="Nadpis2"/>
        <w:rPr>
          <w:rStyle w:val="FontStyle53"/>
          <w:rFonts w:ascii="Helvetica" w:hAnsi="Helvetica"/>
          <w:i w:val="0"/>
          <w:iCs w:val="0"/>
          <w:sz w:val="28"/>
          <w:szCs w:val="28"/>
        </w:rPr>
      </w:pPr>
      <w:bookmarkStart w:id="40" w:name="_Toc529208214"/>
      <w:r w:rsidRPr="005F3675">
        <w:rPr>
          <w:rStyle w:val="FontStyle53"/>
          <w:rFonts w:ascii="Helvetica" w:hAnsi="Helvetica"/>
          <w:i w:val="0"/>
          <w:iCs w:val="0"/>
          <w:sz w:val="28"/>
          <w:szCs w:val="28"/>
        </w:rPr>
        <w:t>Technologie</w:t>
      </w:r>
      <w:bookmarkEnd w:id="40"/>
    </w:p>
    <w:p w:rsidR="0095057D" w:rsidRPr="00CB32A3" w:rsidRDefault="00E45BFE" w:rsidP="0095057D">
      <w:pPr>
        <w:pStyle w:val="Nadpis3"/>
        <w:tabs>
          <w:tab w:val="clear" w:pos="2154"/>
        </w:tabs>
        <w:ind w:left="567" w:hanging="567"/>
        <w:rPr>
          <w:rStyle w:val="FontStyle53"/>
          <w:rFonts w:ascii="Helvetica" w:hAnsi="Helvetica"/>
          <w:sz w:val="28"/>
          <w:szCs w:val="28"/>
        </w:rPr>
      </w:pPr>
      <w:bookmarkStart w:id="41" w:name="_Toc529208215"/>
      <w:r>
        <w:rPr>
          <w:rStyle w:val="FontStyle53"/>
          <w:rFonts w:ascii="Helvetica" w:hAnsi="Helvetica"/>
          <w:sz w:val="28"/>
          <w:szCs w:val="28"/>
        </w:rPr>
        <w:t>Zemní práce - násypy</w:t>
      </w:r>
      <w:bookmarkEnd w:id="41"/>
    </w:p>
    <w:p w:rsidR="0095057D" w:rsidRPr="0095057D" w:rsidRDefault="0095057D" w:rsidP="00BE747C">
      <w:pPr>
        <w:spacing w:after="0" w:line="240" w:lineRule="auto"/>
        <w:jc w:val="left"/>
        <w:rPr>
          <w:rFonts w:ascii="Times New Roman" w:hAnsi="Times New Roman"/>
          <w:b/>
          <w:sz w:val="24"/>
          <w:szCs w:val="24"/>
          <w:lang w:val="cs-CZ"/>
        </w:rPr>
      </w:pPr>
      <w:r w:rsidRPr="0095057D">
        <w:rPr>
          <w:rFonts w:ascii="Times New Roman" w:hAnsi="Times New Roman"/>
          <w:b/>
          <w:sz w:val="24"/>
          <w:szCs w:val="24"/>
          <w:lang w:val="cs-CZ"/>
        </w:rPr>
        <w:t xml:space="preserve">Obecný technologický postup pro sypání </w:t>
      </w:r>
      <w:r w:rsidR="007F0BFF">
        <w:rPr>
          <w:rFonts w:ascii="Times New Roman" w:hAnsi="Times New Roman"/>
          <w:b/>
          <w:sz w:val="24"/>
          <w:szCs w:val="24"/>
          <w:lang w:val="cs-CZ"/>
        </w:rPr>
        <w:t>násypů</w:t>
      </w:r>
    </w:p>
    <w:p w:rsidR="0095057D" w:rsidRPr="0095057D" w:rsidRDefault="007F0BFF" w:rsidP="007F0BFF">
      <w:pPr>
        <w:pStyle w:val="Odstavecseseznamem"/>
        <w:numPr>
          <w:ilvl w:val="0"/>
          <w:numId w:val="18"/>
        </w:numPr>
        <w:spacing w:line="240" w:lineRule="auto"/>
        <w:ind w:left="426"/>
        <w:jc w:val="left"/>
        <w:rPr>
          <w:rFonts w:ascii="Times New Roman" w:hAnsi="Times New Roman"/>
          <w:sz w:val="24"/>
          <w:szCs w:val="24"/>
          <w:lang w:val="cs-CZ"/>
        </w:rPr>
      </w:pPr>
      <w:r>
        <w:rPr>
          <w:rFonts w:ascii="Times New Roman" w:hAnsi="Times New Roman"/>
          <w:sz w:val="24"/>
          <w:szCs w:val="24"/>
          <w:lang w:val="cs-CZ"/>
        </w:rPr>
        <w:t xml:space="preserve">Podklad bude zbavený humózní vrstvy, budou odstraněny dřeviny (stromy a keře), těžební zbytky a pařezy (včetně velkých kořenů). </w:t>
      </w:r>
    </w:p>
    <w:p w:rsidR="007F0BFF" w:rsidRDefault="007F0BFF" w:rsidP="007F0BFF">
      <w:pPr>
        <w:pStyle w:val="Odstavecseseznamem"/>
        <w:numPr>
          <w:ilvl w:val="0"/>
          <w:numId w:val="18"/>
        </w:numPr>
        <w:spacing w:line="240" w:lineRule="auto"/>
        <w:ind w:left="426"/>
        <w:jc w:val="left"/>
        <w:rPr>
          <w:rFonts w:ascii="Times New Roman" w:hAnsi="Times New Roman"/>
          <w:sz w:val="24"/>
          <w:szCs w:val="24"/>
          <w:lang w:val="cs-CZ"/>
        </w:rPr>
      </w:pPr>
      <w:r w:rsidRPr="0095057D">
        <w:rPr>
          <w:rFonts w:ascii="Times New Roman" w:hAnsi="Times New Roman"/>
          <w:sz w:val="24"/>
          <w:szCs w:val="24"/>
          <w:lang w:val="cs-CZ"/>
        </w:rPr>
        <w:t xml:space="preserve">Zemina </w:t>
      </w:r>
      <w:r>
        <w:rPr>
          <w:rFonts w:ascii="Times New Roman" w:hAnsi="Times New Roman"/>
          <w:sz w:val="24"/>
          <w:szCs w:val="24"/>
          <w:lang w:val="cs-CZ"/>
        </w:rPr>
        <w:t>bude ukládána po vrstvách. Tloušťka vrstvy bude v závislosti na použité mechanizaci a druhu zeminy.</w:t>
      </w:r>
    </w:p>
    <w:p w:rsidR="0095057D" w:rsidRPr="0095057D" w:rsidRDefault="0095057D" w:rsidP="007F0BFF">
      <w:pPr>
        <w:pStyle w:val="Odstavecseseznamem"/>
        <w:numPr>
          <w:ilvl w:val="0"/>
          <w:numId w:val="18"/>
        </w:numPr>
        <w:spacing w:line="240" w:lineRule="auto"/>
        <w:ind w:left="426"/>
        <w:jc w:val="left"/>
        <w:rPr>
          <w:rFonts w:ascii="Times New Roman" w:hAnsi="Times New Roman"/>
          <w:sz w:val="24"/>
          <w:szCs w:val="24"/>
          <w:lang w:val="cs-CZ"/>
        </w:rPr>
      </w:pPr>
      <w:r w:rsidRPr="0095057D">
        <w:rPr>
          <w:rFonts w:ascii="Times New Roman" w:hAnsi="Times New Roman"/>
          <w:b/>
          <w:sz w:val="24"/>
          <w:szCs w:val="24"/>
          <w:lang w:val="cs-CZ"/>
        </w:rPr>
        <w:t xml:space="preserve">Tloušťka vrstvy </w:t>
      </w:r>
      <w:r w:rsidRPr="0095057D">
        <w:rPr>
          <w:rFonts w:ascii="Times New Roman" w:hAnsi="Times New Roman"/>
          <w:sz w:val="24"/>
          <w:szCs w:val="24"/>
          <w:lang w:val="cs-CZ"/>
        </w:rPr>
        <w:t>před hutněním záleží na typu použitého válce.</w:t>
      </w:r>
    </w:p>
    <w:p w:rsidR="0095057D" w:rsidRPr="0095057D" w:rsidRDefault="0095057D" w:rsidP="007F0BFF">
      <w:pPr>
        <w:pStyle w:val="Odstavecseseznamem"/>
        <w:numPr>
          <w:ilvl w:val="1"/>
          <w:numId w:val="18"/>
        </w:numPr>
        <w:spacing w:line="240" w:lineRule="auto"/>
        <w:ind w:left="851"/>
        <w:jc w:val="left"/>
        <w:rPr>
          <w:rFonts w:ascii="Times New Roman" w:hAnsi="Times New Roman"/>
          <w:sz w:val="24"/>
          <w:szCs w:val="24"/>
          <w:lang w:val="cs-CZ"/>
        </w:rPr>
      </w:pPr>
      <w:r w:rsidRPr="0095057D">
        <w:rPr>
          <w:rFonts w:ascii="Times New Roman" w:hAnsi="Times New Roman"/>
          <w:b/>
          <w:sz w:val="24"/>
          <w:szCs w:val="24"/>
          <w:lang w:val="cs-CZ"/>
        </w:rPr>
        <w:t>válce s hmotností hutnící sekce cca 5 – 6 tun</w:t>
      </w:r>
      <w:r w:rsidRPr="0095057D">
        <w:rPr>
          <w:rFonts w:ascii="Times New Roman" w:hAnsi="Times New Roman"/>
          <w:sz w:val="24"/>
          <w:szCs w:val="24"/>
          <w:lang w:val="cs-CZ"/>
        </w:rPr>
        <w:t xml:space="preserve"> jsou staré samopojízdné válce řady VV 111 nebo VV 900 D (VV 110 a VV 9000 nemají hnaný běhoun a tak mají horší průjezdnost). Z nových válců sem patří lehčí válce řady CAT do celkové hm. 12 tun</w:t>
      </w:r>
    </w:p>
    <w:p w:rsidR="0095057D" w:rsidRPr="0095057D" w:rsidRDefault="0095057D" w:rsidP="007F0BFF">
      <w:pPr>
        <w:pStyle w:val="Odstavecseseznamem"/>
        <w:spacing w:line="240" w:lineRule="auto"/>
        <w:ind w:left="851"/>
        <w:rPr>
          <w:rFonts w:ascii="Times New Roman" w:hAnsi="Times New Roman"/>
          <w:b/>
          <w:sz w:val="24"/>
          <w:szCs w:val="24"/>
          <w:lang w:val="cs-CZ"/>
        </w:rPr>
      </w:pPr>
      <w:r w:rsidRPr="0095057D">
        <w:rPr>
          <w:rFonts w:ascii="Times New Roman" w:hAnsi="Times New Roman"/>
          <w:sz w:val="24"/>
          <w:szCs w:val="24"/>
          <w:lang w:val="cs-CZ"/>
        </w:rPr>
        <w:t xml:space="preserve">tl. vrstvy před hutněním </w:t>
      </w:r>
      <w:r w:rsidRPr="0095057D">
        <w:rPr>
          <w:rFonts w:ascii="Times New Roman" w:hAnsi="Times New Roman"/>
          <w:b/>
          <w:sz w:val="24"/>
          <w:szCs w:val="24"/>
          <w:lang w:val="cs-CZ"/>
        </w:rPr>
        <w:t>25 cm</w:t>
      </w:r>
    </w:p>
    <w:p w:rsidR="0095057D" w:rsidRPr="0095057D" w:rsidRDefault="0095057D" w:rsidP="007F0BFF">
      <w:pPr>
        <w:pStyle w:val="Odstavecseseznamem"/>
        <w:spacing w:line="240" w:lineRule="auto"/>
        <w:ind w:left="851"/>
        <w:rPr>
          <w:rFonts w:ascii="Times New Roman" w:hAnsi="Times New Roman"/>
          <w:sz w:val="24"/>
          <w:szCs w:val="24"/>
          <w:lang w:val="cs-CZ"/>
        </w:rPr>
      </w:pPr>
      <w:r w:rsidRPr="0095057D">
        <w:rPr>
          <w:rFonts w:ascii="Times New Roman" w:hAnsi="Times New Roman"/>
          <w:b/>
          <w:sz w:val="24"/>
          <w:szCs w:val="24"/>
          <w:lang w:val="cs-CZ"/>
        </w:rPr>
        <w:t xml:space="preserve">6 pojezdů </w:t>
      </w:r>
      <w:r w:rsidRPr="0095057D">
        <w:rPr>
          <w:rFonts w:ascii="Times New Roman" w:hAnsi="Times New Roman"/>
          <w:sz w:val="24"/>
          <w:szCs w:val="24"/>
          <w:lang w:val="cs-CZ"/>
        </w:rPr>
        <w:t>v každé stopě</w:t>
      </w:r>
    </w:p>
    <w:p w:rsidR="0095057D" w:rsidRPr="0095057D" w:rsidRDefault="0095057D" w:rsidP="007F0BFF">
      <w:pPr>
        <w:pStyle w:val="Odstavecseseznamem"/>
        <w:numPr>
          <w:ilvl w:val="1"/>
          <w:numId w:val="18"/>
        </w:numPr>
        <w:spacing w:line="240" w:lineRule="auto"/>
        <w:ind w:left="851"/>
        <w:jc w:val="left"/>
        <w:rPr>
          <w:rFonts w:ascii="Times New Roman" w:hAnsi="Times New Roman"/>
          <w:b/>
          <w:sz w:val="24"/>
          <w:szCs w:val="24"/>
          <w:lang w:val="cs-CZ"/>
        </w:rPr>
      </w:pPr>
      <w:r w:rsidRPr="0095057D">
        <w:rPr>
          <w:rFonts w:ascii="Times New Roman" w:hAnsi="Times New Roman"/>
          <w:b/>
          <w:sz w:val="24"/>
          <w:szCs w:val="24"/>
          <w:lang w:val="cs-CZ"/>
        </w:rPr>
        <w:t xml:space="preserve">válce s hmotností hutnící sekce cca 10 t </w:t>
      </w:r>
      <w:r w:rsidRPr="0095057D">
        <w:rPr>
          <w:rFonts w:ascii="Times New Roman" w:hAnsi="Times New Roman"/>
          <w:sz w:val="24"/>
          <w:szCs w:val="24"/>
          <w:lang w:val="cs-CZ"/>
        </w:rPr>
        <w:t>tj. starší typy VV 170 nebo VV 1400 D nebo novější válce typu CAT 586E, AMANN, ACC150, nebo válce STA (provoz. hm. 15 t) nebo dozerem tažené válce s hmotností válce 8 – 12 tun a pak nové těžké válce řady CAT s celkovou hm. kolem 16 tun</w:t>
      </w:r>
    </w:p>
    <w:p w:rsidR="0095057D" w:rsidRPr="0095057D" w:rsidRDefault="0095057D" w:rsidP="007F0BFF">
      <w:pPr>
        <w:pStyle w:val="Odstavecseseznamem"/>
        <w:spacing w:line="240" w:lineRule="auto"/>
        <w:ind w:left="851"/>
        <w:rPr>
          <w:rFonts w:ascii="Times New Roman" w:hAnsi="Times New Roman"/>
          <w:sz w:val="24"/>
          <w:szCs w:val="24"/>
          <w:lang w:val="cs-CZ"/>
        </w:rPr>
      </w:pPr>
      <w:r w:rsidRPr="0095057D">
        <w:rPr>
          <w:rFonts w:ascii="Times New Roman" w:hAnsi="Times New Roman"/>
          <w:sz w:val="24"/>
          <w:szCs w:val="24"/>
          <w:lang w:val="cs-CZ"/>
        </w:rPr>
        <w:tab/>
        <w:t xml:space="preserve">tl. vrstvy před hutněním </w:t>
      </w:r>
      <w:r w:rsidRPr="0095057D">
        <w:rPr>
          <w:rFonts w:ascii="Times New Roman" w:hAnsi="Times New Roman"/>
          <w:b/>
          <w:sz w:val="24"/>
          <w:szCs w:val="24"/>
          <w:lang w:val="cs-CZ"/>
        </w:rPr>
        <w:t>35 cm</w:t>
      </w:r>
    </w:p>
    <w:p w:rsidR="0095057D" w:rsidRPr="0095057D" w:rsidRDefault="0095057D" w:rsidP="007F0BFF">
      <w:pPr>
        <w:pStyle w:val="Odstavecseseznamem"/>
        <w:spacing w:line="240" w:lineRule="auto"/>
        <w:ind w:left="851"/>
        <w:rPr>
          <w:rFonts w:ascii="Times New Roman" w:hAnsi="Times New Roman"/>
          <w:sz w:val="24"/>
          <w:szCs w:val="24"/>
          <w:lang w:val="cs-CZ"/>
        </w:rPr>
      </w:pPr>
      <w:r w:rsidRPr="0095057D">
        <w:rPr>
          <w:rFonts w:ascii="Times New Roman" w:hAnsi="Times New Roman"/>
          <w:b/>
          <w:sz w:val="24"/>
          <w:szCs w:val="24"/>
          <w:lang w:val="cs-CZ"/>
        </w:rPr>
        <w:tab/>
        <w:t>6 pojezdů</w:t>
      </w:r>
      <w:r w:rsidRPr="0095057D">
        <w:rPr>
          <w:rFonts w:ascii="Times New Roman" w:hAnsi="Times New Roman"/>
          <w:sz w:val="24"/>
          <w:szCs w:val="24"/>
          <w:lang w:val="cs-CZ"/>
        </w:rPr>
        <w:t xml:space="preserve"> v každé stopě</w:t>
      </w:r>
    </w:p>
    <w:p w:rsidR="0095057D" w:rsidRPr="0095057D" w:rsidRDefault="0095057D" w:rsidP="007F0BFF">
      <w:pPr>
        <w:pStyle w:val="Odstavecseseznamem"/>
        <w:numPr>
          <w:ilvl w:val="0"/>
          <w:numId w:val="18"/>
        </w:numPr>
        <w:spacing w:line="240" w:lineRule="auto"/>
        <w:ind w:left="426"/>
        <w:jc w:val="left"/>
        <w:rPr>
          <w:rFonts w:ascii="Times New Roman" w:hAnsi="Times New Roman"/>
          <w:sz w:val="24"/>
          <w:szCs w:val="24"/>
          <w:lang w:val="cs-CZ"/>
        </w:rPr>
      </w:pPr>
      <w:r w:rsidRPr="0095057D">
        <w:rPr>
          <w:rFonts w:ascii="Times New Roman" w:hAnsi="Times New Roman"/>
          <w:b/>
          <w:sz w:val="24"/>
          <w:szCs w:val="24"/>
          <w:lang w:val="cs-CZ"/>
        </w:rPr>
        <w:t xml:space="preserve">Tloušťka vrstvy </w:t>
      </w:r>
      <w:r w:rsidRPr="0095057D">
        <w:rPr>
          <w:rFonts w:ascii="Times New Roman" w:hAnsi="Times New Roman"/>
          <w:sz w:val="24"/>
          <w:szCs w:val="24"/>
          <w:lang w:val="cs-CZ"/>
        </w:rPr>
        <w:t xml:space="preserve">před hutněním </w:t>
      </w:r>
    </w:p>
    <w:p w:rsidR="0095057D" w:rsidRPr="0095057D" w:rsidRDefault="0095057D" w:rsidP="007F0BFF">
      <w:pPr>
        <w:pStyle w:val="Odstavecseseznamem"/>
        <w:numPr>
          <w:ilvl w:val="1"/>
          <w:numId w:val="18"/>
        </w:numPr>
        <w:spacing w:line="240" w:lineRule="auto"/>
        <w:ind w:left="851"/>
        <w:jc w:val="left"/>
        <w:rPr>
          <w:rFonts w:ascii="Times New Roman" w:hAnsi="Times New Roman"/>
          <w:sz w:val="24"/>
          <w:szCs w:val="24"/>
          <w:lang w:val="cs-CZ"/>
        </w:rPr>
      </w:pPr>
      <w:r w:rsidRPr="0095057D">
        <w:rPr>
          <w:rFonts w:ascii="Times New Roman" w:hAnsi="Times New Roman"/>
          <w:sz w:val="24"/>
          <w:szCs w:val="24"/>
          <w:lang w:val="cs-CZ"/>
        </w:rPr>
        <w:t xml:space="preserve">pro </w:t>
      </w:r>
      <w:r w:rsidRPr="0095057D">
        <w:rPr>
          <w:rFonts w:ascii="Times New Roman" w:hAnsi="Times New Roman"/>
          <w:b/>
          <w:sz w:val="24"/>
          <w:szCs w:val="24"/>
          <w:lang w:val="cs-CZ"/>
        </w:rPr>
        <w:t xml:space="preserve">malý válec hmotnosti kolem 1 tuny </w:t>
      </w:r>
      <w:r w:rsidRPr="0095057D">
        <w:rPr>
          <w:rFonts w:ascii="Times New Roman" w:hAnsi="Times New Roman"/>
          <w:sz w:val="24"/>
          <w:szCs w:val="24"/>
          <w:lang w:val="cs-CZ"/>
        </w:rPr>
        <w:t>(Bomag, Ramax – válec s trny)</w:t>
      </w:r>
    </w:p>
    <w:p w:rsidR="0095057D" w:rsidRPr="0095057D" w:rsidRDefault="0095057D" w:rsidP="007F0BFF">
      <w:pPr>
        <w:pStyle w:val="Odstavecseseznamem"/>
        <w:spacing w:line="240" w:lineRule="auto"/>
        <w:ind w:left="851"/>
        <w:rPr>
          <w:rFonts w:ascii="Times New Roman" w:hAnsi="Times New Roman"/>
          <w:b/>
          <w:sz w:val="24"/>
          <w:szCs w:val="24"/>
          <w:lang w:val="cs-CZ"/>
        </w:rPr>
      </w:pPr>
      <w:r w:rsidRPr="0095057D">
        <w:rPr>
          <w:rFonts w:ascii="Times New Roman" w:hAnsi="Times New Roman"/>
          <w:sz w:val="24"/>
          <w:szCs w:val="24"/>
          <w:lang w:val="cs-CZ"/>
        </w:rPr>
        <w:t xml:space="preserve">tl. vrstvy před hutněním </w:t>
      </w:r>
      <w:r w:rsidRPr="0095057D">
        <w:rPr>
          <w:rFonts w:ascii="Times New Roman" w:hAnsi="Times New Roman"/>
          <w:b/>
          <w:sz w:val="24"/>
          <w:szCs w:val="24"/>
          <w:lang w:val="cs-CZ"/>
        </w:rPr>
        <w:t>25 cm</w:t>
      </w:r>
    </w:p>
    <w:p w:rsidR="0095057D" w:rsidRPr="0095057D" w:rsidRDefault="0095057D" w:rsidP="007F0BFF">
      <w:pPr>
        <w:pStyle w:val="Odstavecseseznamem"/>
        <w:spacing w:line="240" w:lineRule="auto"/>
        <w:ind w:left="851"/>
        <w:rPr>
          <w:rFonts w:ascii="Times New Roman" w:hAnsi="Times New Roman"/>
          <w:sz w:val="24"/>
          <w:szCs w:val="24"/>
          <w:lang w:val="cs-CZ"/>
        </w:rPr>
      </w:pPr>
      <w:r w:rsidRPr="0095057D">
        <w:rPr>
          <w:rFonts w:ascii="Times New Roman" w:hAnsi="Times New Roman"/>
          <w:b/>
          <w:sz w:val="24"/>
          <w:szCs w:val="24"/>
          <w:lang w:val="cs-CZ"/>
        </w:rPr>
        <w:t>6 pojezdů</w:t>
      </w:r>
      <w:r w:rsidRPr="0095057D">
        <w:rPr>
          <w:rFonts w:ascii="Times New Roman" w:hAnsi="Times New Roman"/>
          <w:sz w:val="24"/>
          <w:szCs w:val="24"/>
          <w:lang w:val="cs-CZ"/>
        </w:rPr>
        <w:t xml:space="preserve"> v každé stopě</w:t>
      </w:r>
    </w:p>
    <w:p w:rsidR="0095057D" w:rsidRPr="0095057D" w:rsidRDefault="0095057D" w:rsidP="007F0BFF">
      <w:pPr>
        <w:pStyle w:val="Odstavecseseznamem"/>
        <w:numPr>
          <w:ilvl w:val="1"/>
          <w:numId w:val="18"/>
        </w:numPr>
        <w:spacing w:line="240" w:lineRule="auto"/>
        <w:ind w:left="851"/>
        <w:jc w:val="left"/>
        <w:rPr>
          <w:rFonts w:ascii="Times New Roman" w:hAnsi="Times New Roman"/>
          <w:sz w:val="24"/>
          <w:szCs w:val="24"/>
          <w:lang w:val="cs-CZ"/>
        </w:rPr>
      </w:pPr>
      <w:r w:rsidRPr="0095057D">
        <w:rPr>
          <w:rFonts w:ascii="Times New Roman" w:hAnsi="Times New Roman"/>
          <w:sz w:val="24"/>
          <w:szCs w:val="24"/>
          <w:lang w:val="cs-CZ"/>
        </w:rPr>
        <w:t>Pro benzínový pěch hmotnosti kolem 70 kg</w:t>
      </w:r>
    </w:p>
    <w:p w:rsidR="0095057D" w:rsidRPr="0095057D" w:rsidRDefault="0095057D" w:rsidP="007F0BFF">
      <w:pPr>
        <w:pStyle w:val="Odstavecseseznamem"/>
        <w:spacing w:line="240" w:lineRule="auto"/>
        <w:ind w:left="851"/>
        <w:rPr>
          <w:rFonts w:ascii="Times New Roman" w:hAnsi="Times New Roman"/>
          <w:b/>
          <w:sz w:val="24"/>
          <w:szCs w:val="24"/>
          <w:lang w:val="cs-CZ"/>
        </w:rPr>
      </w:pPr>
      <w:r w:rsidRPr="0095057D">
        <w:rPr>
          <w:rFonts w:ascii="Times New Roman" w:hAnsi="Times New Roman"/>
          <w:sz w:val="24"/>
          <w:szCs w:val="24"/>
          <w:lang w:val="cs-CZ"/>
        </w:rPr>
        <w:t xml:space="preserve">tl. vrstvy před hutněním max. </w:t>
      </w:r>
      <w:r w:rsidRPr="0095057D">
        <w:rPr>
          <w:rFonts w:ascii="Times New Roman" w:hAnsi="Times New Roman"/>
          <w:b/>
          <w:sz w:val="24"/>
          <w:szCs w:val="24"/>
          <w:lang w:val="cs-CZ"/>
        </w:rPr>
        <w:t>35 cm</w:t>
      </w:r>
    </w:p>
    <w:p w:rsidR="0095057D" w:rsidRPr="0095057D" w:rsidRDefault="0095057D" w:rsidP="007F0BFF">
      <w:pPr>
        <w:pStyle w:val="Odstavecseseznamem"/>
        <w:spacing w:line="240" w:lineRule="auto"/>
        <w:ind w:left="851"/>
        <w:rPr>
          <w:rFonts w:ascii="Times New Roman" w:hAnsi="Times New Roman"/>
          <w:b/>
          <w:sz w:val="24"/>
          <w:szCs w:val="24"/>
          <w:lang w:val="cs-CZ"/>
        </w:rPr>
      </w:pPr>
      <w:r w:rsidRPr="0095057D">
        <w:rPr>
          <w:rFonts w:ascii="Times New Roman" w:hAnsi="Times New Roman"/>
          <w:b/>
          <w:sz w:val="24"/>
          <w:szCs w:val="24"/>
          <w:lang w:val="cs-CZ"/>
        </w:rPr>
        <w:t>4 přechody v každé stopě.</w:t>
      </w:r>
    </w:p>
    <w:p w:rsidR="0095057D" w:rsidRPr="0095057D" w:rsidRDefault="0095057D" w:rsidP="007F0BFF">
      <w:pPr>
        <w:spacing w:after="0" w:line="240" w:lineRule="auto"/>
        <w:ind w:left="425"/>
        <w:rPr>
          <w:rFonts w:ascii="Times New Roman" w:hAnsi="Times New Roman"/>
          <w:b/>
          <w:sz w:val="24"/>
          <w:szCs w:val="24"/>
          <w:lang w:val="cs-CZ"/>
        </w:rPr>
      </w:pPr>
      <w:r w:rsidRPr="0095057D">
        <w:rPr>
          <w:rFonts w:ascii="Times New Roman" w:hAnsi="Times New Roman"/>
          <w:b/>
          <w:sz w:val="24"/>
          <w:szCs w:val="24"/>
          <w:lang w:val="cs-CZ"/>
        </w:rPr>
        <w:t>POZOR:</w:t>
      </w:r>
    </w:p>
    <w:p w:rsidR="0095057D" w:rsidRPr="0095057D" w:rsidRDefault="0095057D" w:rsidP="007F0BFF">
      <w:pPr>
        <w:pStyle w:val="Odstavecseseznamem"/>
        <w:numPr>
          <w:ilvl w:val="0"/>
          <w:numId w:val="18"/>
        </w:numPr>
        <w:spacing w:line="240" w:lineRule="auto"/>
        <w:ind w:left="426"/>
        <w:jc w:val="left"/>
        <w:rPr>
          <w:rFonts w:ascii="Times New Roman" w:hAnsi="Times New Roman"/>
          <w:sz w:val="24"/>
          <w:szCs w:val="24"/>
          <w:lang w:val="cs-CZ"/>
        </w:rPr>
      </w:pPr>
      <w:r w:rsidRPr="0095057D">
        <w:rPr>
          <w:rFonts w:ascii="Times New Roman" w:hAnsi="Times New Roman"/>
          <w:b/>
          <w:sz w:val="24"/>
          <w:szCs w:val="24"/>
          <w:lang w:val="cs-CZ"/>
        </w:rPr>
        <w:t>Při hutnění je třeba, aby válec nebo pěch neprováděl všechny pojezdy v 1. stopě naráz, ale po provedení 2 pojezdů se přesunul do další stopy a po pokrytí celé plochy se opět vrátil a postup tak 2 x opakoval.</w:t>
      </w:r>
      <w:r w:rsidRPr="0095057D">
        <w:rPr>
          <w:rFonts w:ascii="Times New Roman" w:hAnsi="Times New Roman"/>
          <w:sz w:val="24"/>
          <w:szCs w:val="24"/>
          <w:lang w:val="cs-CZ"/>
        </w:rPr>
        <w:t xml:space="preserve"> Při rychlém zhutňování v malém prostoru je třeba vkládat časové prodlevy min. 20 min. po každém páru pojezdů anebo přechodů pěchu, aby se z vrstvy uvolnil uzavřený vzduch, jinak by zhutňování nebylo účinné.</w:t>
      </w:r>
    </w:p>
    <w:p w:rsidR="0095057D" w:rsidRPr="0095057D" w:rsidRDefault="0095057D" w:rsidP="007F0BFF">
      <w:pPr>
        <w:pStyle w:val="Odstavecseseznamem"/>
        <w:numPr>
          <w:ilvl w:val="0"/>
          <w:numId w:val="18"/>
        </w:numPr>
        <w:spacing w:line="240" w:lineRule="auto"/>
        <w:ind w:left="426"/>
        <w:jc w:val="left"/>
        <w:rPr>
          <w:rFonts w:ascii="Times New Roman" w:hAnsi="Times New Roman"/>
          <w:sz w:val="24"/>
          <w:szCs w:val="24"/>
          <w:lang w:val="cs-CZ"/>
        </w:rPr>
      </w:pPr>
      <w:r w:rsidRPr="0095057D">
        <w:rPr>
          <w:rFonts w:ascii="Times New Roman" w:hAnsi="Times New Roman"/>
          <w:sz w:val="24"/>
          <w:szCs w:val="24"/>
          <w:lang w:val="cs-CZ"/>
        </w:rPr>
        <w:t>Povrch zasypané vrstvy nesmí být přeschlý nebo zmrzlý, neboť přeschlý a zmrzlý materiál pak tvoří průsakovou cestu. Nemá-li zemina dostatečnou vlhkost (je sypká, ne plastická) je nutno ji při navrhování a před hutněním a po pracovní přetržce přikrápět.</w:t>
      </w:r>
    </w:p>
    <w:p w:rsidR="0095057D" w:rsidRPr="007F0BFF" w:rsidRDefault="0095057D" w:rsidP="007F0BFF">
      <w:pPr>
        <w:pStyle w:val="Odstavecseseznamem"/>
        <w:numPr>
          <w:ilvl w:val="0"/>
          <w:numId w:val="18"/>
        </w:numPr>
        <w:spacing w:line="240" w:lineRule="auto"/>
        <w:ind w:left="426"/>
        <w:jc w:val="left"/>
        <w:rPr>
          <w:rFonts w:ascii="Times New Roman" w:hAnsi="Times New Roman"/>
          <w:sz w:val="24"/>
          <w:szCs w:val="24"/>
          <w:lang w:val="cs-CZ"/>
        </w:rPr>
      </w:pPr>
      <w:r w:rsidRPr="0095057D">
        <w:rPr>
          <w:rFonts w:ascii="Times New Roman" w:hAnsi="Times New Roman"/>
          <w:sz w:val="24"/>
          <w:szCs w:val="24"/>
          <w:lang w:val="cs-CZ"/>
        </w:rPr>
        <w:t xml:space="preserve">Je třeba věnovat velkou péči zásypu objektu. </w:t>
      </w:r>
      <w:r w:rsidRPr="0095057D">
        <w:rPr>
          <w:rFonts w:ascii="Times New Roman" w:hAnsi="Times New Roman"/>
          <w:b/>
          <w:sz w:val="24"/>
          <w:szCs w:val="24"/>
          <w:lang w:val="cs-CZ"/>
        </w:rPr>
        <w:t>U zásypu těsně kolem objektu</w:t>
      </w:r>
      <w:r w:rsidRPr="0095057D">
        <w:rPr>
          <w:rFonts w:ascii="Times New Roman" w:hAnsi="Times New Roman"/>
          <w:sz w:val="24"/>
          <w:szCs w:val="24"/>
          <w:lang w:val="cs-CZ"/>
        </w:rPr>
        <w:t xml:space="preserve"> nesmí zemina na kontaktu obsahovat tvrdé hroudy a kameny. </w:t>
      </w:r>
    </w:p>
    <w:p w:rsidR="00F143A1" w:rsidRPr="005775FB" w:rsidRDefault="00C132B4" w:rsidP="009A5BD6">
      <w:pPr>
        <w:pStyle w:val="Nadpis3"/>
        <w:tabs>
          <w:tab w:val="clear" w:pos="2154"/>
        </w:tabs>
        <w:ind w:left="567" w:hanging="567"/>
        <w:rPr>
          <w:rStyle w:val="FontStyle53"/>
          <w:rFonts w:ascii="Helvetica" w:hAnsi="Helvetica"/>
          <w:i w:val="0"/>
          <w:iCs w:val="0"/>
          <w:sz w:val="28"/>
          <w:szCs w:val="28"/>
        </w:rPr>
      </w:pPr>
      <w:bookmarkStart w:id="42" w:name="_Toc529208216"/>
      <w:bookmarkStart w:id="43" w:name="OLE_LINK32"/>
      <w:bookmarkStart w:id="44" w:name="OLE_LINK33"/>
      <w:r w:rsidRPr="005775FB">
        <w:rPr>
          <w:rStyle w:val="FontStyle53"/>
          <w:rFonts w:ascii="Helvetica" w:hAnsi="Helvetica"/>
          <w:i w:val="0"/>
          <w:iCs w:val="0"/>
          <w:sz w:val="28"/>
          <w:szCs w:val="28"/>
        </w:rPr>
        <w:t>Rovnanina</w:t>
      </w:r>
      <w:r w:rsidR="00F143A1" w:rsidRPr="005775FB">
        <w:rPr>
          <w:rStyle w:val="FontStyle53"/>
          <w:rFonts w:ascii="Helvetica" w:hAnsi="Helvetica"/>
          <w:i w:val="0"/>
          <w:iCs w:val="0"/>
          <w:sz w:val="28"/>
          <w:szCs w:val="28"/>
        </w:rPr>
        <w:t xml:space="preserve"> z lomového kamene</w:t>
      </w:r>
      <w:bookmarkEnd w:id="42"/>
      <w:r w:rsidR="00F143A1" w:rsidRPr="005775FB">
        <w:rPr>
          <w:rStyle w:val="FontStyle53"/>
          <w:rFonts w:ascii="Helvetica" w:hAnsi="Helvetica"/>
          <w:i w:val="0"/>
          <w:iCs w:val="0"/>
          <w:sz w:val="28"/>
          <w:szCs w:val="28"/>
        </w:rPr>
        <w:t xml:space="preserve">  </w:t>
      </w:r>
    </w:p>
    <w:p w:rsidR="0015313E" w:rsidRPr="005775FB" w:rsidRDefault="009A4F60" w:rsidP="00A807DC">
      <w:pPr>
        <w:pStyle w:val="Michal-zkladn"/>
        <w:rPr>
          <w:rStyle w:val="FontStyle49"/>
        </w:rPr>
      </w:pPr>
      <w:r w:rsidRPr="005775FB">
        <w:rPr>
          <w:rStyle w:val="FontStyle49"/>
        </w:rPr>
        <w:t>Stávající opevnění bude rozebráno a b</w:t>
      </w:r>
      <w:r w:rsidR="0015313E" w:rsidRPr="005775FB">
        <w:rPr>
          <w:rStyle w:val="FontStyle49"/>
        </w:rPr>
        <w:t>řeh bud</w:t>
      </w:r>
      <w:r w:rsidR="0038426D" w:rsidRPr="005775FB">
        <w:rPr>
          <w:rStyle w:val="FontStyle49"/>
        </w:rPr>
        <w:t>e</w:t>
      </w:r>
      <w:r w:rsidR="0015313E" w:rsidRPr="005775FB">
        <w:rPr>
          <w:rStyle w:val="FontStyle49"/>
        </w:rPr>
        <w:t xml:space="preserve"> urovnán do předepsaného sklonu. V případě dosypání je nutné výplňový materiál řádně zhutnit do požadovaného sklonu. </w:t>
      </w:r>
    </w:p>
    <w:bookmarkEnd w:id="43"/>
    <w:bookmarkEnd w:id="44"/>
    <w:p w:rsidR="005332AF" w:rsidRDefault="00C132B4" w:rsidP="00A807DC">
      <w:pPr>
        <w:pStyle w:val="Michal-zkladn"/>
      </w:pPr>
      <w:r w:rsidRPr="005775FB">
        <w:rPr>
          <w:rStyle w:val="FontStyle49"/>
        </w:rPr>
        <w:t xml:space="preserve">Břehová pata bude opevněna patkou z l.k. o hmotnosti </w:t>
      </w:r>
      <w:r w:rsidR="005F3675" w:rsidRPr="005775FB">
        <w:rPr>
          <w:rStyle w:val="FontStyle49"/>
        </w:rPr>
        <w:t>400-</w:t>
      </w:r>
      <w:r w:rsidR="007A0D74" w:rsidRPr="005775FB">
        <w:rPr>
          <w:rStyle w:val="FontStyle49"/>
        </w:rPr>
        <w:t>500 kg</w:t>
      </w:r>
      <w:r w:rsidRPr="005775FB">
        <w:rPr>
          <w:rStyle w:val="FontStyle49"/>
        </w:rPr>
        <w:t>/ks o objemu 0,</w:t>
      </w:r>
      <w:r w:rsidR="005F3675" w:rsidRPr="005775FB">
        <w:rPr>
          <w:rStyle w:val="FontStyle49"/>
        </w:rPr>
        <w:t>36</w:t>
      </w:r>
      <w:r w:rsidRPr="005775FB">
        <w:t xml:space="preserve"> m</w:t>
      </w:r>
      <w:r w:rsidRPr="005775FB">
        <w:rPr>
          <w:vertAlign w:val="superscript"/>
        </w:rPr>
        <w:t>3</w:t>
      </w:r>
      <w:r w:rsidRPr="005775FB">
        <w:t>/m´ (min. tl. 0,</w:t>
      </w:r>
      <w:r w:rsidR="005F3675" w:rsidRPr="005775FB">
        <w:t>6</w:t>
      </w:r>
      <w:r w:rsidRPr="005775FB">
        <w:t xml:space="preserve">0 m). </w:t>
      </w:r>
      <w:r w:rsidR="008F4139" w:rsidRPr="005775FB">
        <w:t>Svah bude opevněn rovnaninou z l.k. o tl. 0,</w:t>
      </w:r>
      <w:r w:rsidR="005F3675" w:rsidRPr="005775FB">
        <w:t>4</w:t>
      </w:r>
      <w:r w:rsidR="00C01036">
        <w:t xml:space="preserve"> </w:t>
      </w:r>
      <w:r w:rsidR="008F4139" w:rsidRPr="005775FB">
        <w:t>m ve sklonu 1:</w:t>
      </w:r>
      <w:r w:rsidR="00C01036">
        <w:t>0,8</w:t>
      </w:r>
      <w:r w:rsidR="006360AE" w:rsidRPr="005775FB">
        <w:t>-1:2</w:t>
      </w:r>
      <w:r w:rsidR="008F4139" w:rsidRPr="005775FB">
        <w:t xml:space="preserve"> na výšku </w:t>
      </w:r>
      <w:r w:rsidR="004D47DD" w:rsidRPr="005775FB">
        <w:t>1</w:t>
      </w:r>
      <w:r w:rsidR="006360AE" w:rsidRPr="005775FB">
        <w:t>,</w:t>
      </w:r>
      <w:r w:rsidR="00BE747C">
        <w:t>1-1,8</w:t>
      </w:r>
      <w:r w:rsidR="008F4139" w:rsidRPr="005775FB">
        <w:t xml:space="preserve"> m.</w:t>
      </w:r>
      <w:r w:rsidRPr="005775FB">
        <w:t xml:space="preserve"> Bude použit lomový kámen o</w:t>
      </w:r>
      <w:r w:rsidR="00F56934" w:rsidRPr="005775FB">
        <w:t> </w:t>
      </w:r>
      <w:r w:rsidRPr="005775FB">
        <w:t xml:space="preserve">hmotnosti </w:t>
      </w:r>
      <w:r w:rsidR="00E56E7A" w:rsidRPr="005775FB">
        <w:t>200-</w:t>
      </w:r>
      <w:r w:rsidRPr="005775FB">
        <w:t>500 kg/ks, přičemž do paty svahu bude použito kamenů větší frakce</w:t>
      </w:r>
      <w:r w:rsidR="007A0D74" w:rsidRPr="005775FB">
        <w:t xml:space="preserve"> (</w:t>
      </w:r>
      <w:r w:rsidR="0038426D" w:rsidRPr="005775FB">
        <w:t xml:space="preserve">do </w:t>
      </w:r>
      <w:r w:rsidR="007A0D74" w:rsidRPr="005775FB">
        <w:t>500 kg/ks)</w:t>
      </w:r>
      <w:r w:rsidR="0038426D" w:rsidRPr="005775FB">
        <w:t xml:space="preserve"> </w:t>
      </w:r>
      <w:r w:rsidRPr="005775FB">
        <w:t>a do svahů je možné použít frakce menší. Lícní plocha kamenů bude ur</w:t>
      </w:r>
      <w:r w:rsidR="005332AF">
        <w:t>ovnána při zachování drsnosti ±</w:t>
      </w:r>
      <w:r w:rsidRPr="005775FB">
        <w:t xml:space="preserve">100 mm. </w:t>
      </w:r>
      <w:r w:rsidR="00C01036">
        <w:t>Nad úrovní 0,2 m nade dnem bude rovnanina vyklínována úlomky kamene a přehozena výkopkem. Volné mezery mezi kameny do úrovně 0,2 m nade dnem budou sloužit jak úkryty pro vodní živočichy.</w:t>
      </w:r>
      <w:r w:rsidR="002D0CE9">
        <w:t xml:space="preserve"> Dno mezi patkami bude vytvarováno do misky.</w:t>
      </w:r>
    </w:p>
    <w:p w:rsidR="005332AF" w:rsidRDefault="00C132B4" w:rsidP="00A807DC">
      <w:pPr>
        <w:pStyle w:val="Michal-zkladn"/>
        <w:rPr>
          <w:rStyle w:val="Michal-zkladChar"/>
        </w:rPr>
      </w:pPr>
      <w:r w:rsidRPr="005775FB">
        <w:t xml:space="preserve">Při průměrné tloušťce </w:t>
      </w:r>
      <w:r w:rsidR="00912503" w:rsidRPr="005775FB">
        <w:t>rovnaniny</w:t>
      </w:r>
      <w:r w:rsidRPr="005775FB">
        <w:t xml:space="preserve"> </w:t>
      </w:r>
      <w:r w:rsidR="00BE747C">
        <w:t>4</w:t>
      </w:r>
      <w:r w:rsidR="0086266C" w:rsidRPr="005775FB">
        <w:t>0</w:t>
      </w:r>
      <w:r w:rsidRPr="005775FB">
        <w:t>0 mm by půdorysný rozměr kamenů měl být minimálně 0,2</w:t>
      </w:r>
      <w:r w:rsidR="00E56E7A" w:rsidRPr="005775FB">
        <w:t>0</w:t>
      </w:r>
      <w:r w:rsidRPr="005775FB">
        <w:t xml:space="preserve"> m</w:t>
      </w:r>
      <w:r w:rsidRPr="005775FB">
        <w:rPr>
          <w:vertAlign w:val="superscript"/>
        </w:rPr>
        <w:t>2</w:t>
      </w:r>
      <w:r w:rsidRPr="005775FB">
        <w:t xml:space="preserve"> a neměl by významně přesahovat 0,</w:t>
      </w:r>
      <w:r w:rsidR="00BE747C">
        <w:t>64</w:t>
      </w:r>
      <w:r w:rsidRPr="005775FB">
        <w:t xml:space="preserve"> m</w:t>
      </w:r>
      <w:r w:rsidRPr="005775FB">
        <w:rPr>
          <w:vertAlign w:val="superscript"/>
        </w:rPr>
        <w:t>2</w:t>
      </w:r>
      <w:r w:rsidRPr="005775FB">
        <w:t>. Rozměry kamenů musí b</w:t>
      </w:r>
      <w:r w:rsidR="008D19C0" w:rsidRPr="005775FB">
        <w:t>ý</w:t>
      </w:r>
      <w:r w:rsidRPr="005775FB">
        <w:t>t v rozmezí 0,</w:t>
      </w:r>
      <w:r w:rsidR="00E56E7A" w:rsidRPr="005775FB">
        <w:t>3</w:t>
      </w:r>
      <w:r w:rsidRPr="005775FB">
        <w:t xml:space="preserve"> – </w:t>
      </w:r>
      <w:r w:rsidR="00E56E7A" w:rsidRPr="005775FB">
        <w:t>0,</w:t>
      </w:r>
      <w:r w:rsidR="00BE747C">
        <w:t>8</w:t>
      </w:r>
      <w:r w:rsidRPr="005775FB">
        <w:t xml:space="preserve"> m a objem kamene musí být min. 0,</w:t>
      </w:r>
      <w:r w:rsidR="005775FB" w:rsidRPr="005775FB">
        <w:t>0</w:t>
      </w:r>
      <w:r w:rsidR="005332AF">
        <w:t>8</w:t>
      </w:r>
      <w:r w:rsidRPr="005775FB">
        <w:t xml:space="preserve"> m</w:t>
      </w:r>
      <w:r w:rsidRPr="005775FB">
        <w:rPr>
          <w:vertAlign w:val="superscript"/>
        </w:rPr>
        <w:t>3</w:t>
      </w:r>
      <w:r w:rsidRPr="005775FB">
        <w:t xml:space="preserve">, </w:t>
      </w:r>
      <w:r w:rsidRPr="005775FB">
        <w:rPr>
          <w:rStyle w:val="Michal-zkladChar"/>
        </w:rPr>
        <w:t xml:space="preserve">celkový objem takovéhoto kamene v opevnění bude do 30% celkové kubatury opevnění kamennou rovnaninou, zbytek bude větší. </w:t>
      </w:r>
    </w:p>
    <w:p w:rsidR="005332AF" w:rsidRDefault="005332AF" w:rsidP="00A807DC">
      <w:pPr>
        <w:pStyle w:val="Michal-zkladn"/>
        <w:rPr>
          <w:rStyle w:val="Michal-zkladChar"/>
        </w:rPr>
      </w:pPr>
      <w:r w:rsidRPr="005775FB">
        <w:t xml:space="preserve">Při průměrné tloušťce rovnaniny </w:t>
      </w:r>
      <w:r>
        <w:t>6</w:t>
      </w:r>
      <w:r w:rsidRPr="005775FB">
        <w:t>00 mm by půdorysný rozměr kamenů měl být minimálně 0,</w:t>
      </w:r>
      <w:r>
        <w:t>15</w:t>
      </w:r>
      <w:r w:rsidRPr="005775FB">
        <w:t xml:space="preserve"> m</w:t>
      </w:r>
      <w:r w:rsidRPr="005775FB">
        <w:rPr>
          <w:vertAlign w:val="superscript"/>
        </w:rPr>
        <w:t>2</w:t>
      </w:r>
      <w:r w:rsidRPr="005775FB">
        <w:t xml:space="preserve"> a neměl by významně přesahovat 0,</w:t>
      </w:r>
      <w:r>
        <w:t>35</w:t>
      </w:r>
      <w:r w:rsidRPr="005775FB">
        <w:t xml:space="preserve"> m</w:t>
      </w:r>
      <w:r w:rsidRPr="005775FB">
        <w:rPr>
          <w:vertAlign w:val="superscript"/>
        </w:rPr>
        <w:t>2</w:t>
      </w:r>
      <w:r w:rsidRPr="005775FB">
        <w:t>. Rozměry kamenů musí být v rozmezí 0,3 – 0,</w:t>
      </w:r>
      <w:r>
        <w:t>8</w:t>
      </w:r>
      <w:r w:rsidRPr="005775FB">
        <w:t xml:space="preserve"> m a objem kamene musí být min. 0,0</w:t>
      </w:r>
      <w:r>
        <w:t>8</w:t>
      </w:r>
      <w:r w:rsidRPr="005775FB">
        <w:t xml:space="preserve"> m</w:t>
      </w:r>
      <w:r w:rsidRPr="005775FB">
        <w:rPr>
          <w:vertAlign w:val="superscript"/>
        </w:rPr>
        <w:t>3</w:t>
      </w:r>
      <w:r w:rsidRPr="005775FB">
        <w:t xml:space="preserve">, </w:t>
      </w:r>
      <w:r w:rsidRPr="005775FB">
        <w:rPr>
          <w:rStyle w:val="Michal-zkladChar"/>
        </w:rPr>
        <w:t xml:space="preserve">celkový objem takovéhoto kamene v opevnění bude do 30% celkové kubatury opevnění kamennou rovnaninou, zbytek bude větší. </w:t>
      </w:r>
    </w:p>
    <w:p w:rsidR="00C132B4" w:rsidRDefault="008F4139" w:rsidP="00A807DC">
      <w:pPr>
        <w:pStyle w:val="Michal-zkladn"/>
      </w:pPr>
      <w:r w:rsidRPr="005775FB">
        <w:rPr>
          <w:rStyle w:val="FontStyle49"/>
        </w:rPr>
        <w:t>Kameny budou skládány na sebe (naplocho),</w:t>
      </w:r>
      <w:r w:rsidRPr="005775FB">
        <w:rPr>
          <w:rStyle w:val="Michal-zkladChar"/>
        </w:rPr>
        <w:t xml:space="preserve"> delší stranou do svahu – musí být řádně zaklínovány a provázány, bez průběžných spár (zdivo na sucho).</w:t>
      </w:r>
      <w:r w:rsidRPr="005775FB">
        <w:t xml:space="preserve"> </w:t>
      </w:r>
      <w:r w:rsidR="00C132B4" w:rsidRPr="005775FB">
        <w:t xml:space="preserve">Konstrukce budou plynule napojeny na stávající </w:t>
      </w:r>
      <w:r w:rsidR="005775FB" w:rsidRPr="005775FB">
        <w:t>terén, v</w:t>
      </w:r>
      <w:r w:rsidR="00C132B4" w:rsidRPr="005775FB">
        <w:t xml:space="preserve">olné zakončení </w:t>
      </w:r>
      <w:r w:rsidR="0097744F" w:rsidRPr="005775FB">
        <w:t>rovnanin</w:t>
      </w:r>
      <w:r w:rsidR="00C132B4" w:rsidRPr="005775FB">
        <w:t xml:space="preserve"> bude zkoseno do náběhů pod úhlem 45°. </w:t>
      </w:r>
    </w:p>
    <w:p w:rsidR="007C53BE" w:rsidRPr="00AB6469" w:rsidRDefault="007C53BE" w:rsidP="007C53BE">
      <w:pPr>
        <w:pStyle w:val="Regio-text"/>
        <w:spacing w:before="240" w:line="240" w:lineRule="auto"/>
        <w:ind w:left="357" w:firstLine="0"/>
        <w:rPr>
          <w:rStyle w:val="FontStyle49"/>
          <w:b/>
          <w:i/>
          <w:u w:val="single"/>
          <w:lang w:val="cs-CZ"/>
        </w:rPr>
      </w:pPr>
      <w:r>
        <w:rPr>
          <w:rStyle w:val="FontStyle49"/>
          <w:b/>
          <w:i/>
          <w:u w:val="single"/>
          <w:lang w:val="cs-CZ"/>
        </w:rPr>
        <w:t>Rovnanina do betonu</w:t>
      </w:r>
    </w:p>
    <w:p w:rsidR="007C53BE" w:rsidRDefault="00C01036" w:rsidP="007C53BE">
      <w:pPr>
        <w:pStyle w:val="Michal-zkladn"/>
        <w:rPr>
          <w:rStyle w:val="FontStyle49"/>
        </w:rPr>
      </w:pPr>
      <w:r>
        <w:rPr>
          <w:rStyle w:val="FontStyle49"/>
        </w:rPr>
        <w:t xml:space="preserve">V místech s větším sklonem (napojení na stávající konstrukce a kolem nemovitosti v km </w:t>
      </w:r>
      <w:r>
        <w:t>5,941-5,951 na levém břehu bude rovnanina v tl. 0,6 m uložena do betonu.</w:t>
      </w:r>
      <w:r w:rsidR="007C53BE">
        <w:rPr>
          <w:rStyle w:val="FontStyle49"/>
        </w:rPr>
        <w:t xml:space="preserve"> Vzhledem k přechodu na sklon </w:t>
      </w:r>
      <w:r w:rsidR="00DA79C2">
        <w:rPr>
          <w:rStyle w:val="FontStyle49"/>
        </w:rPr>
        <w:t>přes 1</w:t>
      </w:r>
      <w:r w:rsidR="007C53BE">
        <w:rPr>
          <w:rStyle w:val="FontStyle49"/>
        </w:rPr>
        <w:t>:1 budou kameny</w:t>
      </w:r>
      <w:r w:rsidR="00DA79C2">
        <w:rPr>
          <w:rStyle w:val="FontStyle49"/>
        </w:rPr>
        <w:t xml:space="preserve"> v břehu</w:t>
      </w:r>
      <w:r w:rsidR="007C53BE">
        <w:rPr>
          <w:rStyle w:val="FontStyle49"/>
        </w:rPr>
        <w:t xml:space="preserve"> kladeny na sebe v</w:t>
      </w:r>
      <w:r w:rsidR="00DA79C2">
        <w:rPr>
          <w:rStyle w:val="FontStyle49"/>
        </w:rPr>
        <w:t xml:space="preserve"> navržené délce </w:t>
      </w:r>
      <w:r w:rsidR="007C53BE">
        <w:rPr>
          <w:rStyle w:val="FontStyle49"/>
        </w:rPr>
        <w:t>do suché betonové s</w:t>
      </w:r>
      <w:r w:rsidR="00DA79C2">
        <w:rPr>
          <w:rStyle w:val="FontStyle49"/>
        </w:rPr>
        <w:t>měsi</w:t>
      </w:r>
      <w:r w:rsidR="007C53BE">
        <w:rPr>
          <w:rStyle w:val="FontStyle49"/>
        </w:rPr>
        <w:t>.</w:t>
      </w:r>
    </w:p>
    <w:p w:rsidR="007C53BE" w:rsidRDefault="007C53BE" w:rsidP="007C53BE">
      <w:pPr>
        <w:pStyle w:val="Michal-zkladn"/>
        <w:rPr>
          <w:rStyle w:val="FontStyle49"/>
        </w:rPr>
      </w:pPr>
      <w:r w:rsidRPr="0042191E">
        <w:rPr>
          <w:rStyle w:val="FontStyle49"/>
        </w:rPr>
        <w:t xml:space="preserve">Kameny budou kladeny </w:t>
      </w:r>
      <w:r w:rsidR="00DA79C2">
        <w:rPr>
          <w:rStyle w:val="FontStyle49"/>
        </w:rPr>
        <w:t>n</w:t>
      </w:r>
      <w:r w:rsidR="00DA79C2" w:rsidRPr="0042191E">
        <w:rPr>
          <w:rStyle w:val="FontStyle49"/>
        </w:rPr>
        <w:t xml:space="preserve">a urovnaný svah </w:t>
      </w:r>
      <w:r w:rsidRPr="0042191E">
        <w:rPr>
          <w:rStyle w:val="FontStyle49"/>
        </w:rPr>
        <w:t xml:space="preserve">do lože z betonu </w:t>
      </w:r>
      <w:r>
        <w:rPr>
          <w:rStyle w:val="FontStyle49"/>
        </w:rPr>
        <w:t>C30/37</w:t>
      </w:r>
      <w:r w:rsidRPr="0042191E">
        <w:rPr>
          <w:rStyle w:val="FontStyle49"/>
        </w:rPr>
        <w:t xml:space="preserve"> </w:t>
      </w:r>
      <w:r>
        <w:rPr>
          <w:rStyle w:val="FontStyle49"/>
        </w:rPr>
        <w:t>XF3</w:t>
      </w:r>
      <w:r w:rsidRPr="0042191E">
        <w:rPr>
          <w:rStyle w:val="FontStyle49"/>
        </w:rPr>
        <w:t xml:space="preserve"> S1</w:t>
      </w:r>
      <w:r w:rsidR="007D1434">
        <w:rPr>
          <w:rStyle w:val="FontStyle49"/>
        </w:rPr>
        <w:t>/S2</w:t>
      </w:r>
      <w:r w:rsidRPr="0042191E">
        <w:rPr>
          <w:rStyle w:val="FontStyle49"/>
        </w:rPr>
        <w:t xml:space="preserve"> (suchá</w:t>
      </w:r>
      <w:r w:rsidR="007D1434">
        <w:rPr>
          <w:rStyle w:val="FontStyle49"/>
        </w:rPr>
        <w:t>/zavlhlá</w:t>
      </w:r>
      <w:r w:rsidRPr="0042191E">
        <w:rPr>
          <w:rStyle w:val="FontStyle49"/>
        </w:rPr>
        <w:t xml:space="preserve"> směs) s maximální frakcí kameniva 4-8 mm tak, aby byly kameny zabetonovány do </w:t>
      </w:r>
      <w:r>
        <w:rPr>
          <w:rStyle w:val="FontStyle49"/>
        </w:rPr>
        <w:t>2</w:t>
      </w:r>
      <w:r w:rsidRPr="0042191E">
        <w:rPr>
          <w:rStyle w:val="FontStyle49"/>
        </w:rPr>
        <w:t>/3 tloušťky rovnaniny</w:t>
      </w:r>
      <w:r>
        <w:rPr>
          <w:rStyle w:val="FontStyle49"/>
        </w:rPr>
        <w:t xml:space="preserve">. </w:t>
      </w:r>
      <w:r w:rsidRPr="0042191E">
        <w:rPr>
          <w:rStyle w:val="FontStyle49"/>
        </w:rPr>
        <w:t>Při kladení jednotlivých kamenů se lože upraví podle tvaru ložné plochy kamene. Při betonáži je třeba dbát řádného upěchování betonu mezi kameny, aby nedošlo ke vzniku štěrkových hnízd a nevyplněných míst</w:t>
      </w:r>
      <w:r>
        <w:rPr>
          <w:rStyle w:val="FontStyle49"/>
        </w:rPr>
        <w:t xml:space="preserve">. </w:t>
      </w:r>
      <w:r w:rsidR="001E58DF">
        <w:rPr>
          <w:rStyle w:val="FontStyle49"/>
        </w:rPr>
        <w:t xml:space="preserve">Povrch betonu mezi kameny bude urovnán, aby vznikl hladký povrch přiléhající ke </w:t>
      </w:r>
      <w:r w:rsidR="00ED58E1">
        <w:rPr>
          <w:rStyle w:val="FontStyle49"/>
        </w:rPr>
        <w:t>kamenům. Vrch</w:t>
      </w:r>
      <w:r>
        <w:rPr>
          <w:rStyle w:val="FontStyle49"/>
        </w:rPr>
        <w:t xml:space="preserve"> kamene bude od betonu očištěn.</w:t>
      </w:r>
    </w:p>
    <w:p w:rsidR="00EE4824" w:rsidRPr="005775FB" w:rsidRDefault="00EE4824" w:rsidP="002D0CE9">
      <w:pPr>
        <w:pStyle w:val="Regio-text"/>
        <w:spacing w:before="0" w:line="240" w:lineRule="auto"/>
        <w:ind w:firstLine="425"/>
        <w:rPr>
          <w:lang w:val="cs-CZ"/>
        </w:rPr>
      </w:pPr>
    </w:p>
    <w:tbl>
      <w:tblPr>
        <w:tblW w:w="857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800"/>
        <w:gridCol w:w="2665"/>
        <w:gridCol w:w="1559"/>
        <w:gridCol w:w="2551"/>
      </w:tblGrid>
      <w:tr w:rsidR="00EE4824" w:rsidRPr="005775FB" w:rsidTr="00EE4824">
        <w:trPr>
          <w:trHeight w:val="20"/>
          <w:tblHeader/>
        </w:trPr>
        <w:tc>
          <w:tcPr>
            <w:tcW w:w="1800" w:type="dxa"/>
            <w:vMerge w:val="restart"/>
            <w:tcBorders>
              <w:top w:val="single" w:sz="18" w:space="0" w:color="auto"/>
              <w:bottom w:val="single" w:sz="6" w:space="0" w:color="auto"/>
            </w:tcBorders>
            <w:shd w:val="clear" w:color="auto" w:fill="D9D9D9" w:themeFill="background1" w:themeFillShade="D9"/>
            <w:vAlign w:val="center"/>
            <w:hideMark/>
          </w:tcPr>
          <w:p w:rsidR="00EE4824" w:rsidRPr="005775FB" w:rsidRDefault="00EE4824" w:rsidP="00EE4824">
            <w:pPr>
              <w:spacing w:after="0" w:line="240" w:lineRule="auto"/>
              <w:jc w:val="center"/>
              <w:rPr>
                <w:rFonts w:ascii="Times New Roman" w:hAnsi="Times New Roman"/>
                <w:color w:val="000000"/>
                <w:lang w:val="cs-CZ" w:eastAsia="cs-CZ"/>
              </w:rPr>
            </w:pPr>
            <w:r w:rsidRPr="005775FB">
              <w:rPr>
                <w:rFonts w:ascii="Times New Roman" w:hAnsi="Times New Roman"/>
                <w:color w:val="000000"/>
                <w:lang w:val="cs-CZ" w:eastAsia="cs-CZ"/>
              </w:rPr>
              <w:t>VÁHA (kg)</w:t>
            </w:r>
          </w:p>
        </w:tc>
        <w:tc>
          <w:tcPr>
            <w:tcW w:w="2665" w:type="dxa"/>
            <w:vMerge w:val="restart"/>
            <w:tcBorders>
              <w:top w:val="single" w:sz="18" w:space="0" w:color="auto"/>
              <w:bottom w:val="single" w:sz="6" w:space="0" w:color="auto"/>
            </w:tcBorders>
            <w:shd w:val="clear" w:color="auto" w:fill="D9D9D9" w:themeFill="background1" w:themeFillShade="D9"/>
            <w:vAlign w:val="center"/>
            <w:hideMark/>
          </w:tcPr>
          <w:p w:rsidR="00EE4824" w:rsidRPr="005775FB" w:rsidRDefault="00EE4824" w:rsidP="00EE4824">
            <w:pPr>
              <w:spacing w:after="0" w:line="240" w:lineRule="auto"/>
              <w:jc w:val="center"/>
              <w:rPr>
                <w:rFonts w:ascii="Times New Roman" w:hAnsi="Times New Roman"/>
                <w:color w:val="000000"/>
                <w:lang w:val="cs-CZ" w:eastAsia="cs-CZ"/>
              </w:rPr>
            </w:pPr>
            <w:r w:rsidRPr="005775FB">
              <w:rPr>
                <w:rFonts w:ascii="Times New Roman" w:hAnsi="Times New Roman"/>
                <w:color w:val="000000"/>
                <w:lang w:val="cs-CZ" w:eastAsia="cs-CZ"/>
              </w:rPr>
              <w:t>TLOUŠŤKA ROVNANINY (mm)</w:t>
            </w:r>
          </w:p>
        </w:tc>
        <w:tc>
          <w:tcPr>
            <w:tcW w:w="4110" w:type="dxa"/>
            <w:gridSpan w:val="2"/>
            <w:tcBorders>
              <w:top w:val="single" w:sz="18" w:space="0" w:color="auto"/>
              <w:bottom w:val="single" w:sz="6" w:space="0" w:color="auto"/>
            </w:tcBorders>
            <w:shd w:val="clear" w:color="auto" w:fill="D9D9D9" w:themeFill="background1" w:themeFillShade="D9"/>
            <w:vAlign w:val="center"/>
            <w:hideMark/>
          </w:tcPr>
          <w:p w:rsidR="00EE4824" w:rsidRPr="005775FB" w:rsidRDefault="00EE4824" w:rsidP="00EE4824">
            <w:pPr>
              <w:spacing w:after="0" w:line="240" w:lineRule="auto"/>
              <w:jc w:val="center"/>
              <w:rPr>
                <w:rFonts w:ascii="Times New Roman" w:hAnsi="Times New Roman"/>
                <w:color w:val="000000"/>
                <w:lang w:val="cs-CZ" w:eastAsia="cs-CZ"/>
              </w:rPr>
            </w:pPr>
            <w:r w:rsidRPr="005775FB">
              <w:rPr>
                <w:rFonts w:ascii="Times New Roman" w:hAnsi="Times New Roman"/>
                <w:color w:val="000000"/>
                <w:lang w:val="cs-CZ" w:eastAsia="cs-CZ"/>
              </w:rPr>
              <w:t>PŮDORYSNÝ ROZMĚR</w:t>
            </w:r>
          </w:p>
        </w:tc>
      </w:tr>
      <w:tr w:rsidR="00EE4824" w:rsidRPr="005775FB" w:rsidTr="00EE4824">
        <w:trPr>
          <w:trHeight w:val="20"/>
          <w:tblHeader/>
        </w:trPr>
        <w:tc>
          <w:tcPr>
            <w:tcW w:w="0" w:type="auto"/>
            <w:vMerge/>
            <w:tcBorders>
              <w:top w:val="single" w:sz="6" w:space="0" w:color="auto"/>
              <w:bottom w:val="single" w:sz="18" w:space="0" w:color="auto"/>
            </w:tcBorders>
            <w:shd w:val="clear" w:color="auto" w:fill="D9D9D9" w:themeFill="background1" w:themeFillShade="D9"/>
            <w:vAlign w:val="center"/>
            <w:hideMark/>
          </w:tcPr>
          <w:p w:rsidR="00EE4824" w:rsidRPr="005775FB" w:rsidRDefault="00EE4824" w:rsidP="00EE4824">
            <w:pPr>
              <w:spacing w:after="0" w:line="240" w:lineRule="auto"/>
              <w:jc w:val="center"/>
              <w:rPr>
                <w:rFonts w:ascii="Times New Roman" w:hAnsi="Times New Roman"/>
                <w:color w:val="000000"/>
                <w:lang w:val="cs-CZ" w:eastAsia="cs-CZ"/>
              </w:rPr>
            </w:pPr>
          </w:p>
        </w:tc>
        <w:tc>
          <w:tcPr>
            <w:tcW w:w="2665" w:type="dxa"/>
            <w:vMerge/>
            <w:tcBorders>
              <w:top w:val="single" w:sz="6" w:space="0" w:color="auto"/>
              <w:bottom w:val="single" w:sz="18" w:space="0" w:color="auto"/>
            </w:tcBorders>
            <w:shd w:val="clear" w:color="auto" w:fill="D9D9D9" w:themeFill="background1" w:themeFillShade="D9"/>
            <w:vAlign w:val="center"/>
            <w:hideMark/>
          </w:tcPr>
          <w:p w:rsidR="00EE4824" w:rsidRPr="005775FB" w:rsidRDefault="00EE4824" w:rsidP="00EE4824">
            <w:pPr>
              <w:spacing w:after="0" w:line="240" w:lineRule="auto"/>
              <w:jc w:val="center"/>
              <w:rPr>
                <w:rFonts w:ascii="Times New Roman" w:hAnsi="Times New Roman"/>
                <w:color w:val="000000"/>
                <w:lang w:val="cs-CZ" w:eastAsia="cs-CZ"/>
              </w:rPr>
            </w:pPr>
          </w:p>
        </w:tc>
        <w:tc>
          <w:tcPr>
            <w:tcW w:w="1559" w:type="dxa"/>
            <w:tcBorders>
              <w:top w:val="single" w:sz="6" w:space="0" w:color="auto"/>
              <w:bottom w:val="single" w:sz="18" w:space="0" w:color="auto"/>
            </w:tcBorders>
            <w:shd w:val="clear" w:color="auto" w:fill="D9D9D9" w:themeFill="background1" w:themeFillShade="D9"/>
            <w:vAlign w:val="center"/>
            <w:hideMark/>
          </w:tcPr>
          <w:p w:rsidR="00EE4824" w:rsidRPr="005775FB" w:rsidRDefault="00EE4824" w:rsidP="00EE4824">
            <w:pPr>
              <w:spacing w:after="0" w:line="240" w:lineRule="auto"/>
              <w:ind w:left="113" w:right="113"/>
              <w:jc w:val="center"/>
              <w:rPr>
                <w:rFonts w:ascii="Times New Roman" w:hAnsi="Times New Roman"/>
                <w:color w:val="000000"/>
                <w:lang w:val="cs-CZ" w:eastAsia="cs-CZ"/>
              </w:rPr>
            </w:pPr>
            <w:r w:rsidRPr="005775FB">
              <w:rPr>
                <w:rFonts w:ascii="Times New Roman" w:hAnsi="Times New Roman"/>
                <w:color w:val="000000"/>
                <w:lang w:val="cs-CZ" w:eastAsia="cs-CZ"/>
              </w:rPr>
              <w:t>MIN. (mm)</w:t>
            </w:r>
          </w:p>
        </w:tc>
        <w:tc>
          <w:tcPr>
            <w:tcW w:w="2551" w:type="dxa"/>
            <w:tcBorders>
              <w:top w:val="single" w:sz="6" w:space="0" w:color="auto"/>
              <w:bottom w:val="single" w:sz="18" w:space="0" w:color="auto"/>
            </w:tcBorders>
            <w:shd w:val="clear" w:color="auto" w:fill="D9D9D9" w:themeFill="background1" w:themeFillShade="D9"/>
            <w:vAlign w:val="center"/>
            <w:hideMark/>
          </w:tcPr>
          <w:p w:rsidR="00EE4824" w:rsidRPr="005775FB" w:rsidRDefault="00EE4824" w:rsidP="00EE4824">
            <w:pPr>
              <w:spacing w:after="0" w:line="240" w:lineRule="auto"/>
              <w:ind w:left="113" w:right="113"/>
              <w:jc w:val="center"/>
              <w:rPr>
                <w:rFonts w:ascii="Times New Roman" w:hAnsi="Times New Roman"/>
                <w:color w:val="000000"/>
                <w:lang w:val="cs-CZ" w:eastAsia="cs-CZ"/>
              </w:rPr>
            </w:pPr>
            <w:r w:rsidRPr="005775FB">
              <w:rPr>
                <w:rFonts w:ascii="Times New Roman" w:hAnsi="Times New Roman"/>
                <w:color w:val="000000"/>
                <w:lang w:val="cs-CZ" w:eastAsia="cs-CZ"/>
              </w:rPr>
              <w:t>MAX. (mm)</w:t>
            </w:r>
          </w:p>
        </w:tc>
      </w:tr>
      <w:tr w:rsidR="00EE4824" w:rsidRPr="005775FB" w:rsidTr="00EE4824">
        <w:trPr>
          <w:trHeight w:val="20"/>
        </w:trPr>
        <w:tc>
          <w:tcPr>
            <w:tcW w:w="1800" w:type="dxa"/>
            <w:vMerge w:val="restart"/>
            <w:tcBorders>
              <w:bottom w:val="single" w:sz="6" w:space="0" w:color="auto"/>
            </w:tcBorders>
            <w:vAlign w:val="center"/>
            <w:hideMark/>
          </w:tcPr>
          <w:p w:rsidR="00EE4824" w:rsidRPr="005775FB" w:rsidRDefault="00EE4824" w:rsidP="00EE4824">
            <w:pPr>
              <w:spacing w:before="100" w:beforeAutospacing="1" w:after="0" w:line="240" w:lineRule="auto"/>
              <w:jc w:val="center"/>
              <w:rPr>
                <w:rFonts w:ascii="Times New Roman" w:hAnsi="Times New Roman"/>
                <w:sz w:val="4"/>
                <w:szCs w:val="24"/>
                <w:lang w:val="cs-CZ" w:eastAsia="cs-CZ"/>
              </w:rPr>
            </w:pPr>
            <w:r w:rsidRPr="005775FB">
              <w:rPr>
                <w:rFonts w:ascii="Times New Roman" w:hAnsi="Times New Roman" w:cs="Arial"/>
                <w:sz w:val="24"/>
                <w:szCs w:val="24"/>
                <w:lang w:eastAsia="cs-CZ"/>
              </w:rPr>
              <w:t>200 - 500</w:t>
            </w:r>
          </w:p>
        </w:tc>
        <w:tc>
          <w:tcPr>
            <w:tcW w:w="2665" w:type="dxa"/>
            <w:tcBorders>
              <w:bottom w:val="single" w:sz="6" w:space="0" w:color="auto"/>
            </w:tcBorders>
            <w:noWrap/>
            <w:vAlign w:val="center"/>
            <w:hideMark/>
          </w:tcPr>
          <w:p w:rsidR="00EE4824" w:rsidRPr="005775FB" w:rsidRDefault="00EE4824" w:rsidP="00EE4824">
            <w:pPr>
              <w:spacing w:before="100" w:beforeAutospacing="1" w:after="0" w:line="240" w:lineRule="auto"/>
              <w:jc w:val="center"/>
              <w:rPr>
                <w:rFonts w:ascii="Times New Roman" w:hAnsi="Times New Roman"/>
                <w:sz w:val="4"/>
                <w:szCs w:val="24"/>
                <w:lang w:val="cs-CZ" w:eastAsia="cs-CZ"/>
              </w:rPr>
            </w:pPr>
            <w:r w:rsidRPr="005775FB">
              <w:rPr>
                <w:rFonts w:ascii="Times New Roman" w:hAnsi="Times New Roman" w:cs="Arial"/>
                <w:sz w:val="24"/>
                <w:szCs w:val="24"/>
                <w:lang w:eastAsia="cs-CZ"/>
              </w:rPr>
              <w:t>400</w:t>
            </w:r>
          </w:p>
        </w:tc>
        <w:tc>
          <w:tcPr>
            <w:tcW w:w="1559" w:type="dxa"/>
            <w:tcBorders>
              <w:bottom w:val="single" w:sz="6" w:space="0" w:color="auto"/>
            </w:tcBorders>
            <w:noWrap/>
            <w:vAlign w:val="center"/>
            <w:hideMark/>
          </w:tcPr>
          <w:p w:rsidR="00EE4824" w:rsidRPr="005775FB" w:rsidRDefault="00EE4824" w:rsidP="00EE4824">
            <w:pPr>
              <w:spacing w:before="100" w:beforeAutospacing="1" w:after="0" w:line="240" w:lineRule="auto"/>
              <w:jc w:val="center"/>
              <w:rPr>
                <w:rFonts w:ascii="Times New Roman" w:hAnsi="Times New Roman"/>
                <w:sz w:val="4"/>
                <w:szCs w:val="24"/>
                <w:lang w:val="cs-CZ" w:eastAsia="cs-CZ"/>
              </w:rPr>
            </w:pPr>
            <w:r w:rsidRPr="005775FB">
              <w:rPr>
                <w:rFonts w:ascii="Times New Roman" w:hAnsi="Times New Roman" w:cs="Arial"/>
                <w:sz w:val="24"/>
                <w:szCs w:val="24"/>
                <w:lang w:eastAsia="cs-CZ"/>
              </w:rPr>
              <w:t>400 x 500</w:t>
            </w:r>
          </w:p>
        </w:tc>
        <w:tc>
          <w:tcPr>
            <w:tcW w:w="2551" w:type="dxa"/>
            <w:tcBorders>
              <w:bottom w:val="single" w:sz="6" w:space="0" w:color="auto"/>
            </w:tcBorders>
            <w:noWrap/>
            <w:vAlign w:val="center"/>
            <w:hideMark/>
          </w:tcPr>
          <w:p w:rsidR="00EE4824" w:rsidRPr="005775FB" w:rsidRDefault="00EE4824" w:rsidP="00EE4824">
            <w:pPr>
              <w:spacing w:before="100" w:beforeAutospacing="1" w:after="0" w:line="240" w:lineRule="auto"/>
              <w:jc w:val="center"/>
              <w:rPr>
                <w:rFonts w:ascii="Times New Roman" w:hAnsi="Times New Roman"/>
                <w:sz w:val="4"/>
                <w:szCs w:val="24"/>
                <w:lang w:val="cs-CZ" w:eastAsia="cs-CZ"/>
              </w:rPr>
            </w:pPr>
            <w:r w:rsidRPr="005775FB">
              <w:rPr>
                <w:rFonts w:ascii="Times New Roman" w:hAnsi="Times New Roman" w:cs="Arial"/>
                <w:sz w:val="24"/>
                <w:szCs w:val="24"/>
                <w:lang w:eastAsia="cs-CZ"/>
              </w:rPr>
              <w:t>700 x 700</w:t>
            </w:r>
          </w:p>
        </w:tc>
      </w:tr>
      <w:tr w:rsidR="00EE4824" w:rsidRPr="005775FB" w:rsidTr="00EE4824">
        <w:trPr>
          <w:trHeight w:val="20"/>
        </w:trPr>
        <w:tc>
          <w:tcPr>
            <w:tcW w:w="1800" w:type="dxa"/>
            <w:vMerge/>
            <w:vAlign w:val="center"/>
            <w:hideMark/>
          </w:tcPr>
          <w:p w:rsidR="00EE4824" w:rsidRPr="005775FB" w:rsidRDefault="00EE4824" w:rsidP="00EE4824">
            <w:pPr>
              <w:spacing w:after="0" w:line="240" w:lineRule="auto"/>
              <w:jc w:val="left"/>
              <w:rPr>
                <w:rFonts w:ascii="Times New Roman" w:hAnsi="Times New Roman"/>
                <w:sz w:val="24"/>
                <w:szCs w:val="24"/>
                <w:lang w:val="cs-CZ" w:eastAsia="cs-CZ"/>
              </w:rPr>
            </w:pPr>
          </w:p>
        </w:tc>
        <w:tc>
          <w:tcPr>
            <w:tcW w:w="2665" w:type="dxa"/>
            <w:noWrap/>
            <w:vAlign w:val="bottom"/>
            <w:hideMark/>
          </w:tcPr>
          <w:p w:rsidR="00EE4824" w:rsidRPr="005775FB" w:rsidRDefault="00EE4824" w:rsidP="00EE4824">
            <w:pPr>
              <w:spacing w:before="100" w:beforeAutospacing="1" w:after="0" w:line="240" w:lineRule="auto"/>
              <w:jc w:val="center"/>
              <w:rPr>
                <w:rFonts w:ascii="Times New Roman" w:hAnsi="Times New Roman"/>
                <w:sz w:val="24"/>
                <w:szCs w:val="24"/>
                <w:lang w:val="cs-CZ" w:eastAsia="cs-CZ"/>
              </w:rPr>
            </w:pPr>
            <w:r w:rsidRPr="005775FB">
              <w:rPr>
                <w:rFonts w:ascii="Times New Roman" w:hAnsi="Times New Roman" w:cs="Arial"/>
                <w:sz w:val="24"/>
                <w:szCs w:val="24"/>
                <w:lang w:eastAsia="cs-CZ"/>
              </w:rPr>
              <w:t>500</w:t>
            </w:r>
          </w:p>
        </w:tc>
        <w:tc>
          <w:tcPr>
            <w:tcW w:w="1559" w:type="dxa"/>
            <w:noWrap/>
            <w:vAlign w:val="bottom"/>
            <w:hideMark/>
          </w:tcPr>
          <w:p w:rsidR="00EE4824" w:rsidRPr="005775FB" w:rsidRDefault="00EE4824" w:rsidP="00EE4824">
            <w:pPr>
              <w:spacing w:before="100" w:beforeAutospacing="1" w:after="0" w:line="240" w:lineRule="auto"/>
              <w:jc w:val="center"/>
              <w:rPr>
                <w:rFonts w:ascii="Times New Roman" w:hAnsi="Times New Roman"/>
                <w:sz w:val="24"/>
                <w:szCs w:val="24"/>
                <w:lang w:val="cs-CZ" w:eastAsia="cs-CZ"/>
              </w:rPr>
            </w:pPr>
            <w:r w:rsidRPr="005775FB">
              <w:rPr>
                <w:rFonts w:ascii="Times New Roman" w:hAnsi="Times New Roman" w:cs="Arial"/>
                <w:sz w:val="24"/>
                <w:szCs w:val="24"/>
                <w:lang w:eastAsia="cs-CZ"/>
              </w:rPr>
              <w:t>400 x 400</w:t>
            </w:r>
          </w:p>
        </w:tc>
        <w:tc>
          <w:tcPr>
            <w:tcW w:w="2551" w:type="dxa"/>
            <w:noWrap/>
            <w:vAlign w:val="bottom"/>
            <w:hideMark/>
          </w:tcPr>
          <w:p w:rsidR="00EE4824" w:rsidRPr="005775FB" w:rsidRDefault="00EE4824" w:rsidP="00EE4824">
            <w:pPr>
              <w:spacing w:before="100" w:beforeAutospacing="1" w:after="0" w:line="240" w:lineRule="auto"/>
              <w:jc w:val="center"/>
              <w:rPr>
                <w:rFonts w:ascii="Times New Roman" w:hAnsi="Times New Roman"/>
                <w:sz w:val="24"/>
                <w:szCs w:val="24"/>
                <w:lang w:val="cs-CZ" w:eastAsia="cs-CZ"/>
              </w:rPr>
            </w:pPr>
            <w:r w:rsidRPr="005775FB">
              <w:rPr>
                <w:rFonts w:ascii="Times New Roman" w:hAnsi="Times New Roman" w:cs="Arial"/>
                <w:sz w:val="24"/>
                <w:szCs w:val="24"/>
                <w:lang w:eastAsia="cs-CZ"/>
              </w:rPr>
              <w:t>600 x 700</w:t>
            </w:r>
          </w:p>
        </w:tc>
      </w:tr>
      <w:tr w:rsidR="00EE4824" w:rsidRPr="005775FB" w:rsidTr="00EE4824">
        <w:trPr>
          <w:trHeight w:val="20"/>
        </w:trPr>
        <w:tc>
          <w:tcPr>
            <w:tcW w:w="1800" w:type="dxa"/>
            <w:vMerge/>
            <w:vAlign w:val="center"/>
            <w:hideMark/>
          </w:tcPr>
          <w:p w:rsidR="00EE4824" w:rsidRPr="005775FB" w:rsidRDefault="00EE4824" w:rsidP="00EE4824">
            <w:pPr>
              <w:spacing w:after="0" w:line="240" w:lineRule="auto"/>
              <w:jc w:val="left"/>
              <w:rPr>
                <w:rFonts w:ascii="Times New Roman" w:hAnsi="Times New Roman"/>
                <w:sz w:val="24"/>
                <w:szCs w:val="24"/>
                <w:lang w:val="cs-CZ" w:eastAsia="cs-CZ"/>
              </w:rPr>
            </w:pPr>
          </w:p>
        </w:tc>
        <w:tc>
          <w:tcPr>
            <w:tcW w:w="2665" w:type="dxa"/>
            <w:noWrap/>
            <w:vAlign w:val="bottom"/>
            <w:hideMark/>
          </w:tcPr>
          <w:p w:rsidR="00EE4824" w:rsidRPr="005775FB" w:rsidRDefault="00EE4824" w:rsidP="00EE4824">
            <w:pPr>
              <w:spacing w:before="100" w:beforeAutospacing="1" w:after="0" w:line="240" w:lineRule="auto"/>
              <w:jc w:val="center"/>
              <w:rPr>
                <w:rFonts w:ascii="Times New Roman" w:hAnsi="Times New Roman"/>
                <w:sz w:val="24"/>
                <w:szCs w:val="24"/>
                <w:lang w:val="cs-CZ" w:eastAsia="cs-CZ"/>
              </w:rPr>
            </w:pPr>
            <w:r w:rsidRPr="005775FB">
              <w:rPr>
                <w:rFonts w:ascii="Times New Roman" w:hAnsi="Times New Roman" w:cs="Arial"/>
                <w:sz w:val="24"/>
                <w:szCs w:val="24"/>
                <w:lang w:eastAsia="cs-CZ"/>
              </w:rPr>
              <w:t>600</w:t>
            </w:r>
          </w:p>
        </w:tc>
        <w:tc>
          <w:tcPr>
            <w:tcW w:w="1559" w:type="dxa"/>
            <w:noWrap/>
            <w:vAlign w:val="bottom"/>
            <w:hideMark/>
          </w:tcPr>
          <w:p w:rsidR="00EE4824" w:rsidRPr="005775FB" w:rsidRDefault="00EE4824" w:rsidP="00EE4824">
            <w:pPr>
              <w:spacing w:before="100" w:beforeAutospacing="1" w:after="0" w:line="240" w:lineRule="auto"/>
              <w:jc w:val="center"/>
              <w:rPr>
                <w:rFonts w:ascii="Times New Roman" w:hAnsi="Times New Roman"/>
                <w:sz w:val="24"/>
                <w:szCs w:val="24"/>
                <w:lang w:val="cs-CZ" w:eastAsia="cs-CZ"/>
              </w:rPr>
            </w:pPr>
            <w:r w:rsidRPr="005775FB">
              <w:rPr>
                <w:rFonts w:ascii="Times New Roman" w:hAnsi="Times New Roman" w:cs="Arial"/>
                <w:sz w:val="24"/>
                <w:szCs w:val="24"/>
                <w:lang w:eastAsia="cs-CZ"/>
              </w:rPr>
              <w:t>300 x 450</w:t>
            </w:r>
          </w:p>
        </w:tc>
        <w:tc>
          <w:tcPr>
            <w:tcW w:w="2551" w:type="dxa"/>
            <w:noWrap/>
            <w:vAlign w:val="bottom"/>
            <w:hideMark/>
          </w:tcPr>
          <w:p w:rsidR="00EE4824" w:rsidRPr="005775FB" w:rsidRDefault="00EE4824" w:rsidP="00EE4824">
            <w:pPr>
              <w:spacing w:before="100" w:beforeAutospacing="1" w:after="0" w:line="240" w:lineRule="auto"/>
              <w:jc w:val="center"/>
              <w:rPr>
                <w:rFonts w:ascii="Times New Roman" w:hAnsi="Times New Roman"/>
                <w:sz w:val="24"/>
                <w:szCs w:val="24"/>
                <w:lang w:val="cs-CZ" w:eastAsia="cs-CZ"/>
              </w:rPr>
            </w:pPr>
            <w:r w:rsidRPr="005775FB">
              <w:rPr>
                <w:rFonts w:ascii="Times New Roman" w:hAnsi="Times New Roman" w:cs="Arial"/>
                <w:sz w:val="24"/>
                <w:szCs w:val="24"/>
                <w:lang w:eastAsia="cs-CZ"/>
              </w:rPr>
              <w:t>600 x 550</w:t>
            </w:r>
          </w:p>
        </w:tc>
      </w:tr>
      <w:tr w:rsidR="00EE4824" w:rsidRPr="00182510" w:rsidTr="00EE4824">
        <w:trPr>
          <w:trHeight w:val="20"/>
        </w:trPr>
        <w:tc>
          <w:tcPr>
            <w:tcW w:w="1800" w:type="dxa"/>
            <w:vMerge/>
            <w:vAlign w:val="center"/>
            <w:hideMark/>
          </w:tcPr>
          <w:p w:rsidR="00EE4824" w:rsidRPr="005775FB" w:rsidRDefault="00EE4824" w:rsidP="00EE4824">
            <w:pPr>
              <w:spacing w:after="0" w:line="240" w:lineRule="auto"/>
              <w:jc w:val="left"/>
              <w:rPr>
                <w:rFonts w:ascii="Times New Roman" w:hAnsi="Times New Roman"/>
                <w:sz w:val="24"/>
                <w:szCs w:val="24"/>
                <w:lang w:val="cs-CZ" w:eastAsia="cs-CZ"/>
              </w:rPr>
            </w:pPr>
          </w:p>
        </w:tc>
        <w:tc>
          <w:tcPr>
            <w:tcW w:w="2665" w:type="dxa"/>
            <w:noWrap/>
            <w:vAlign w:val="bottom"/>
            <w:hideMark/>
          </w:tcPr>
          <w:p w:rsidR="00EE4824" w:rsidRPr="005775FB" w:rsidRDefault="00EE4824" w:rsidP="00EE4824">
            <w:pPr>
              <w:spacing w:before="100" w:beforeAutospacing="1" w:after="0" w:line="240" w:lineRule="auto"/>
              <w:jc w:val="center"/>
              <w:rPr>
                <w:rFonts w:ascii="Times New Roman" w:hAnsi="Times New Roman"/>
                <w:sz w:val="24"/>
                <w:szCs w:val="24"/>
                <w:lang w:val="cs-CZ" w:eastAsia="cs-CZ"/>
              </w:rPr>
            </w:pPr>
            <w:r w:rsidRPr="005775FB">
              <w:rPr>
                <w:rFonts w:ascii="Times New Roman" w:hAnsi="Times New Roman" w:cs="Arial"/>
                <w:sz w:val="24"/>
                <w:szCs w:val="24"/>
                <w:lang w:eastAsia="cs-CZ"/>
              </w:rPr>
              <w:t>700</w:t>
            </w:r>
          </w:p>
        </w:tc>
        <w:tc>
          <w:tcPr>
            <w:tcW w:w="1559" w:type="dxa"/>
            <w:noWrap/>
            <w:vAlign w:val="bottom"/>
            <w:hideMark/>
          </w:tcPr>
          <w:p w:rsidR="00EE4824" w:rsidRPr="005775FB" w:rsidRDefault="00EE4824" w:rsidP="00EE4824">
            <w:pPr>
              <w:spacing w:before="100" w:beforeAutospacing="1" w:after="0" w:line="240" w:lineRule="auto"/>
              <w:jc w:val="center"/>
              <w:rPr>
                <w:rFonts w:ascii="Times New Roman" w:hAnsi="Times New Roman"/>
                <w:sz w:val="24"/>
                <w:szCs w:val="24"/>
                <w:lang w:val="cs-CZ" w:eastAsia="cs-CZ"/>
              </w:rPr>
            </w:pPr>
            <w:r w:rsidRPr="005775FB">
              <w:rPr>
                <w:rFonts w:ascii="Times New Roman" w:hAnsi="Times New Roman" w:cs="Arial"/>
                <w:sz w:val="24"/>
                <w:szCs w:val="24"/>
                <w:lang w:eastAsia="cs-CZ"/>
              </w:rPr>
              <w:t>300 x 450</w:t>
            </w:r>
          </w:p>
        </w:tc>
        <w:tc>
          <w:tcPr>
            <w:tcW w:w="2551" w:type="dxa"/>
            <w:noWrap/>
            <w:vAlign w:val="bottom"/>
            <w:hideMark/>
          </w:tcPr>
          <w:p w:rsidR="00EE4824" w:rsidRPr="005775FB" w:rsidRDefault="00EE4824" w:rsidP="00EE4824">
            <w:pPr>
              <w:spacing w:before="100" w:beforeAutospacing="1" w:after="0" w:line="240" w:lineRule="auto"/>
              <w:jc w:val="center"/>
              <w:rPr>
                <w:rFonts w:ascii="Times New Roman" w:hAnsi="Times New Roman"/>
                <w:sz w:val="24"/>
                <w:szCs w:val="24"/>
                <w:lang w:val="cs-CZ" w:eastAsia="cs-CZ"/>
              </w:rPr>
            </w:pPr>
            <w:r w:rsidRPr="005775FB">
              <w:rPr>
                <w:rFonts w:ascii="Times New Roman" w:hAnsi="Times New Roman" w:cs="Arial"/>
                <w:sz w:val="24"/>
                <w:szCs w:val="24"/>
                <w:lang w:eastAsia="cs-CZ"/>
              </w:rPr>
              <w:t>500 x 600</w:t>
            </w:r>
          </w:p>
        </w:tc>
      </w:tr>
    </w:tbl>
    <w:p w:rsidR="007D1434" w:rsidRPr="00AB6469" w:rsidRDefault="007D1434" w:rsidP="002D0CE9">
      <w:pPr>
        <w:spacing w:before="240" w:after="0" w:line="240" w:lineRule="auto"/>
        <w:rPr>
          <w:rFonts w:ascii="Times New Roman" w:hAnsi="Times New Roman"/>
          <w:b/>
          <w:sz w:val="24"/>
          <w:lang w:val="cs-CZ"/>
        </w:rPr>
      </w:pPr>
      <w:bookmarkStart w:id="45" w:name="_Toc357603466"/>
      <w:r w:rsidRPr="00AB6469">
        <w:rPr>
          <w:rFonts w:ascii="Times New Roman" w:hAnsi="Times New Roman"/>
          <w:b/>
          <w:sz w:val="24"/>
          <w:lang w:val="cs-CZ"/>
        </w:rPr>
        <w:t>Použité materiály:</w:t>
      </w:r>
    </w:p>
    <w:p w:rsidR="007D1434" w:rsidRPr="00AB6469" w:rsidRDefault="007D1434" w:rsidP="002D0CE9">
      <w:pPr>
        <w:spacing w:after="0" w:line="240" w:lineRule="auto"/>
        <w:ind w:left="2127" w:hanging="2127"/>
        <w:rPr>
          <w:rStyle w:val="FontStyle49"/>
          <w:lang w:val="cs-CZ" w:eastAsia="cs-CZ"/>
        </w:rPr>
      </w:pPr>
      <w:r w:rsidRPr="00AB6469">
        <w:rPr>
          <w:rStyle w:val="FontStyle49"/>
          <w:lang w:val="cs-CZ" w:eastAsia="cs-CZ"/>
        </w:rPr>
        <w:t>Kámen:</w:t>
      </w:r>
      <w:r w:rsidRPr="00AB6469">
        <w:rPr>
          <w:rStyle w:val="FontStyle49"/>
          <w:lang w:val="cs-CZ" w:eastAsia="cs-CZ"/>
        </w:rPr>
        <w:tab/>
      </w:r>
      <w:bookmarkStart w:id="46" w:name="OLE_LINK20"/>
      <w:r w:rsidRPr="00AB6469">
        <w:rPr>
          <w:rStyle w:val="FontStyle49"/>
          <w:lang w:val="cs-CZ" w:eastAsia="cs-CZ"/>
        </w:rPr>
        <w:t>lomový kámen o hmotnosti 200-500 kg/ks,</w:t>
      </w:r>
      <w:r>
        <w:rPr>
          <w:rStyle w:val="FontStyle49"/>
          <w:lang w:val="cs-CZ" w:eastAsia="cs-CZ"/>
        </w:rPr>
        <w:t xml:space="preserve"> </w:t>
      </w:r>
      <w:r>
        <w:rPr>
          <w:rStyle w:val="FontStyle49"/>
          <w:lang w:val="cs-CZ" w:eastAsia="cs-CZ"/>
        </w:rPr>
        <w:br/>
      </w:r>
      <w:r w:rsidRPr="00AB6469">
        <w:rPr>
          <w:rStyle w:val="FontStyle49"/>
          <w:lang w:val="cs-CZ" w:eastAsia="cs-CZ"/>
        </w:rPr>
        <w:t>tříděný, neopracovaný, s atestem pro vodní stavby</w:t>
      </w:r>
      <w:bookmarkEnd w:id="46"/>
    </w:p>
    <w:p w:rsidR="007D1434" w:rsidRPr="00151679" w:rsidRDefault="007D1434" w:rsidP="002D0CE9">
      <w:pPr>
        <w:spacing w:after="0" w:line="240" w:lineRule="auto"/>
        <w:ind w:left="2127" w:hanging="2127"/>
        <w:rPr>
          <w:rStyle w:val="FontStyle49"/>
          <w:lang w:val="cs-CZ"/>
        </w:rPr>
      </w:pPr>
      <w:r w:rsidRPr="00151679">
        <w:rPr>
          <w:rStyle w:val="FontStyle49"/>
          <w:lang w:val="cs-CZ" w:eastAsia="cs-CZ"/>
        </w:rPr>
        <w:t>Beton:</w:t>
      </w:r>
      <w:r w:rsidRPr="00151679">
        <w:rPr>
          <w:rStyle w:val="FontStyle49"/>
          <w:lang w:val="cs-CZ" w:eastAsia="cs-CZ"/>
        </w:rPr>
        <w:tab/>
      </w:r>
      <w:r w:rsidRPr="00151679">
        <w:rPr>
          <w:rStyle w:val="FontStyle49"/>
          <w:lang w:val="cs-CZ"/>
        </w:rPr>
        <w:t>C</w:t>
      </w:r>
      <w:r>
        <w:rPr>
          <w:rStyle w:val="FontStyle49"/>
          <w:lang w:val="cs-CZ"/>
        </w:rPr>
        <w:t>30</w:t>
      </w:r>
      <w:r w:rsidRPr="00151679">
        <w:rPr>
          <w:rStyle w:val="FontStyle49"/>
          <w:lang w:val="cs-CZ"/>
        </w:rPr>
        <w:t>/3</w:t>
      </w:r>
      <w:r>
        <w:rPr>
          <w:rStyle w:val="FontStyle49"/>
          <w:lang w:val="cs-CZ"/>
        </w:rPr>
        <w:t>7</w:t>
      </w:r>
      <w:r w:rsidRPr="00151679">
        <w:rPr>
          <w:rStyle w:val="FontStyle49"/>
          <w:lang w:val="cs-CZ"/>
        </w:rPr>
        <w:t xml:space="preserve"> - XF3 - Cl 0,4 - Dmax </w:t>
      </w:r>
      <w:r>
        <w:rPr>
          <w:rStyle w:val="FontStyle49"/>
          <w:lang w:val="cs-CZ"/>
        </w:rPr>
        <w:t>4-8 mm</w:t>
      </w:r>
      <w:r w:rsidRPr="00151679">
        <w:rPr>
          <w:rStyle w:val="FontStyle49"/>
          <w:lang w:val="cs-CZ"/>
        </w:rPr>
        <w:t xml:space="preserve"> </w:t>
      </w:r>
      <w:r>
        <w:rPr>
          <w:rStyle w:val="FontStyle49"/>
          <w:lang w:val="cs-CZ"/>
        </w:rPr>
        <w:t>–</w:t>
      </w:r>
      <w:r w:rsidRPr="00151679">
        <w:rPr>
          <w:rStyle w:val="FontStyle49"/>
          <w:lang w:val="cs-CZ"/>
        </w:rPr>
        <w:t xml:space="preserve"> S</w:t>
      </w:r>
      <w:r>
        <w:rPr>
          <w:rStyle w:val="FontStyle49"/>
          <w:lang w:val="cs-CZ"/>
        </w:rPr>
        <w:t>1-S2</w:t>
      </w:r>
    </w:p>
    <w:p w:rsidR="00ED58E1" w:rsidRDefault="007D1434" w:rsidP="002D0CE9">
      <w:pPr>
        <w:spacing w:after="0" w:line="240" w:lineRule="auto"/>
        <w:ind w:left="2127" w:hanging="2127"/>
        <w:rPr>
          <w:rStyle w:val="FontStyle49"/>
          <w:lang w:val="cs-CZ" w:eastAsia="cs-CZ"/>
        </w:rPr>
      </w:pPr>
      <w:r w:rsidRPr="00151679">
        <w:rPr>
          <w:rStyle w:val="FontStyle49"/>
          <w:lang w:val="cs-CZ" w:eastAsia="cs-CZ"/>
        </w:rPr>
        <w:t>Voda:</w:t>
      </w:r>
      <w:r w:rsidRPr="00151679">
        <w:rPr>
          <w:rStyle w:val="FontStyle49"/>
          <w:lang w:val="cs-CZ" w:eastAsia="cs-CZ"/>
        </w:rPr>
        <w:tab/>
        <w:t>pro záměsovou vodu a vodu na kropení bude použita pitná voda nebo voda s laboratorním atestem o vhodnosti</w:t>
      </w:r>
    </w:p>
    <w:p w:rsidR="00C33817" w:rsidRDefault="00C33817" w:rsidP="002D0CE9">
      <w:pPr>
        <w:spacing w:after="0" w:line="240" w:lineRule="auto"/>
        <w:ind w:left="2127" w:hanging="2127"/>
        <w:rPr>
          <w:rStyle w:val="FontStyle49"/>
          <w:lang w:val="cs-CZ" w:eastAsia="cs-CZ"/>
        </w:rPr>
      </w:pPr>
    </w:p>
    <w:p w:rsidR="00C33817" w:rsidRPr="005E7736" w:rsidRDefault="00C33817" w:rsidP="002D0CE9">
      <w:pPr>
        <w:spacing w:after="0" w:line="240" w:lineRule="auto"/>
        <w:ind w:left="2127" w:hanging="2127"/>
        <w:rPr>
          <w:rStyle w:val="FontStyle49"/>
          <w:b/>
          <w:lang w:val="cs-CZ" w:eastAsia="cs-CZ"/>
        </w:rPr>
      </w:pPr>
      <w:r w:rsidRPr="005E7736">
        <w:rPr>
          <w:rStyle w:val="FontStyle49"/>
          <w:b/>
          <w:lang w:val="cs-CZ" w:eastAsia="cs-CZ"/>
        </w:rPr>
        <w:t xml:space="preserve">Rovnanina – rozsah </w:t>
      </w:r>
      <w:r w:rsidR="005E7736" w:rsidRPr="005E7736">
        <w:rPr>
          <w:rStyle w:val="FontStyle49"/>
          <w:b/>
          <w:lang w:val="cs-CZ" w:eastAsia="cs-CZ"/>
        </w:rPr>
        <w:t>opevnění</w:t>
      </w:r>
    </w:p>
    <w:tbl>
      <w:tblPr>
        <w:tblW w:w="8732" w:type="dxa"/>
        <w:tblInd w:w="55" w:type="dxa"/>
        <w:tblCellMar>
          <w:left w:w="70" w:type="dxa"/>
          <w:right w:w="70" w:type="dxa"/>
        </w:tblCellMar>
        <w:tblLook w:val="04A0" w:firstRow="1" w:lastRow="0" w:firstColumn="1" w:lastColumn="0" w:noHBand="0" w:noVBand="1"/>
      </w:tblPr>
      <w:tblGrid>
        <w:gridCol w:w="776"/>
        <w:gridCol w:w="707"/>
        <w:gridCol w:w="1540"/>
        <w:gridCol w:w="852"/>
        <w:gridCol w:w="955"/>
        <w:gridCol w:w="1054"/>
        <w:gridCol w:w="1596"/>
        <w:gridCol w:w="1252"/>
      </w:tblGrid>
      <w:tr w:rsidR="00C33817" w:rsidRPr="00C33817" w:rsidTr="00C33817">
        <w:trPr>
          <w:trHeight w:val="1070"/>
          <w:tblHeader/>
        </w:trPr>
        <w:tc>
          <w:tcPr>
            <w:tcW w:w="776" w:type="dxa"/>
            <w:tcBorders>
              <w:top w:val="single" w:sz="8" w:space="0" w:color="auto"/>
              <w:left w:val="single" w:sz="8" w:space="0" w:color="auto"/>
              <w:bottom w:val="nil"/>
              <w:right w:val="single" w:sz="8" w:space="0" w:color="auto"/>
            </w:tcBorders>
            <w:shd w:val="clear" w:color="000000" w:fill="D8D8D8"/>
            <w:vAlign w:val="center"/>
            <w:hideMark/>
          </w:tcPr>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SO</w:t>
            </w:r>
          </w:p>
        </w:tc>
        <w:tc>
          <w:tcPr>
            <w:tcW w:w="707" w:type="dxa"/>
            <w:tcBorders>
              <w:top w:val="single" w:sz="8" w:space="0" w:color="auto"/>
              <w:left w:val="single" w:sz="8" w:space="0" w:color="auto"/>
              <w:bottom w:val="nil"/>
              <w:right w:val="single" w:sz="8" w:space="0" w:color="auto"/>
            </w:tcBorders>
            <w:shd w:val="clear" w:color="000000" w:fill="D8D8D8"/>
            <w:vAlign w:val="center"/>
            <w:hideMark/>
          </w:tcPr>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BŘEH</w:t>
            </w:r>
          </w:p>
        </w:tc>
        <w:tc>
          <w:tcPr>
            <w:tcW w:w="1540" w:type="dxa"/>
            <w:tcBorders>
              <w:top w:val="single" w:sz="8" w:space="0" w:color="auto"/>
              <w:left w:val="nil"/>
              <w:right w:val="single" w:sz="8" w:space="0" w:color="auto"/>
            </w:tcBorders>
            <w:shd w:val="clear" w:color="000000" w:fill="D8D8D8"/>
            <w:noWrap/>
            <w:vAlign w:val="center"/>
            <w:hideMark/>
          </w:tcPr>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STANIČENÍ</w:t>
            </w:r>
          </w:p>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[ř. km]</w:t>
            </w:r>
          </w:p>
        </w:tc>
        <w:tc>
          <w:tcPr>
            <w:tcW w:w="852" w:type="dxa"/>
            <w:tcBorders>
              <w:top w:val="single" w:sz="8" w:space="0" w:color="auto"/>
              <w:left w:val="nil"/>
              <w:right w:val="single" w:sz="8" w:space="0" w:color="auto"/>
            </w:tcBorders>
            <w:shd w:val="clear" w:color="000000" w:fill="D8D8D8"/>
            <w:vAlign w:val="center"/>
            <w:hideMark/>
          </w:tcPr>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DÉLKA</w:t>
            </w:r>
          </w:p>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[m]</w:t>
            </w:r>
          </w:p>
        </w:tc>
        <w:tc>
          <w:tcPr>
            <w:tcW w:w="955" w:type="dxa"/>
            <w:tcBorders>
              <w:top w:val="single" w:sz="8" w:space="0" w:color="auto"/>
              <w:left w:val="nil"/>
              <w:right w:val="single" w:sz="8" w:space="0" w:color="auto"/>
            </w:tcBorders>
            <w:shd w:val="clear" w:color="000000" w:fill="D8D8D8"/>
            <w:vAlign w:val="center"/>
            <w:hideMark/>
          </w:tcPr>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VÝŠKA</w:t>
            </w:r>
          </w:p>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[m]</w:t>
            </w:r>
          </w:p>
        </w:tc>
        <w:tc>
          <w:tcPr>
            <w:tcW w:w="1054" w:type="dxa"/>
            <w:tcBorders>
              <w:top w:val="single" w:sz="8" w:space="0" w:color="auto"/>
              <w:left w:val="single" w:sz="8" w:space="0" w:color="auto"/>
              <w:bottom w:val="nil"/>
              <w:right w:val="single" w:sz="8" w:space="0" w:color="auto"/>
            </w:tcBorders>
            <w:shd w:val="clear" w:color="000000" w:fill="D8D8D8"/>
            <w:vAlign w:val="center"/>
            <w:hideMark/>
          </w:tcPr>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SKLON BŘEHU</w:t>
            </w:r>
          </w:p>
        </w:tc>
        <w:tc>
          <w:tcPr>
            <w:tcW w:w="1596" w:type="dxa"/>
            <w:tcBorders>
              <w:top w:val="single" w:sz="8" w:space="0" w:color="auto"/>
              <w:left w:val="single" w:sz="8" w:space="0" w:color="auto"/>
              <w:bottom w:val="nil"/>
              <w:right w:val="single" w:sz="8" w:space="0" w:color="auto"/>
            </w:tcBorders>
            <w:shd w:val="clear" w:color="000000" w:fill="D8D8D8"/>
            <w:vAlign w:val="center"/>
            <w:hideMark/>
          </w:tcPr>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POZNÁMKA</w:t>
            </w:r>
          </w:p>
        </w:tc>
        <w:tc>
          <w:tcPr>
            <w:tcW w:w="1252" w:type="dxa"/>
            <w:tcBorders>
              <w:top w:val="single" w:sz="8" w:space="0" w:color="auto"/>
              <w:left w:val="nil"/>
              <w:right w:val="single" w:sz="8" w:space="0" w:color="auto"/>
            </w:tcBorders>
            <w:shd w:val="clear" w:color="000000" w:fill="D8D8D8"/>
            <w:vAlign w:val="center"/>
            <w:hideMark/>
          </w:tcPr>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 xml:space="preserve">TLOUŠŤKA </w:t>
            </w:r>
          </w:p>
          <w:p w:rsidR="00C33817" w:rsidRPr="00C33817" w:rsidRDefault="00C33817" w:rsidP="00C33817">
            <w:pPr>
              <w:spacing w:after="0" w:line="240" w:lineRule="auto"/>
              <w:jc w:val="center"/>
              <w:rPr>
                <w:rFonts w:ascii="Times New Roman" w:hAnsi="Times New Roman"/>
                <w:b/>
                <w:bCs/>
                <w:color w:val="000000"/>
                <w:lang w:val="cs-CZ" w:eastAsia="cs-CZ"/>
              </w:rPr>
            </w:pPr>
            <w:r w:rsidRPr="00C33817">
              <w:rPr>
                <w:rFonts w:ascii="Times New Roman" w:hAnsi="Times New Roman"/>
                <w:b/>
                <w:bCs/>
                <w:color w:val="000000"/>
                <w:lang w:val="cs-CZ" w:eastAsia="cs-CZ"/>
              </w:rPr>
              <w:t>[m]</w:t>
            </w:r>
          </w:p>
        </w:tc>
      </w:tr>
      <w:tr w:rsidR="00C33817" w:rsidRPr="00C33817" w:rsidTr="00C33817">
        <w:trPr>
          <w:trHeight w:val="405"/>
        </w:trPr>
        <w:tc>
          <w:tcPr>
            <w:tcW w:w="77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SO 01</w:t>
            </w:r>
          </w:p>
        </w:tc>
        <w:tc>
          <w:tcPr>
            <w:tcW w:w="707"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LB</w:t>
            </w:r>
          </w:p>
        </w:tc>
        <w:tc>
          <w:tcPr>
            <w:tcW w:w="1540" w:type="dxa"/>
            <w:tcBorders>
              <w:top w:val="single" w:sz="8" w:space="0" w:color="auto"/>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3.0535-3.056</w:t>
            </w:r>
          </w:p>
        </w:tc>
        <w:tc>
          <w:tcPr>
            <w:tcW w:w="852" w:type="dxa"/>
            <w:tcBorders>
              <w:top w:val="single" w:sz="8" w:space="0" w:color="auto"/>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2.5</w:t>
            </w:r>
          </w:p>
        </w:tc>
        <w:tc>
          <w:tcPr>
            <w:tcW w:w="955" w:type="dxa"/>
            <w:tcBorders>
              <w:top w:val="single" w:sz="8" w:space="0" w:color="auto"/>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0-1.5</w:t>
            </w:r>
          </w:p>
        </w:tc>
        <w:tc>
          <w:tcPr>
            <w:tcW w:w="1054" w:type="dxa"/>
            <w:tcBorders>
              <w:top w:val="single" w:sz="8" w:space="0" w:color="auto"/>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single" w:sz="8" w:space="0" w:color="auto"/>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single" w:sz="8" w:space="0" w:color="auto"/>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3.056-3.116</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58.5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single" w:sz="8" w:space="0" w:color="auto"/>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3.116-3.126</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10.0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1.5-1.3</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single" w:sz="8" w:space="0" w:color="auto"/>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3.126-3.130</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4.0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1.3</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ZMĚNA VÝŠKY</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single" w:sz="8" w:space="0" w:color="auto"/>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3.0130-3.1505</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21.5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1.3-1.1</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single" w:sz="8" w:space="0" w:color="auto"/>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3.1505-3.1555</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1.8-0</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1.1</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PB</w:t>
            </w: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3.0535-3.056</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3.056-3.137</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82.5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single" w:sz="8" w:space="0" w:color="auto"/>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3.137-3.1395</w:t>
            </w:r>
          </w:p>
        </w:tc>
        <w:tc>
          <w:tcPr>
            <w:tcW w:w="852"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2.5</w:t>
            </w:r>
          </w:p>
        </w:tc>
        <w:tc>
          <w:tcPr>
            <w:tcW w:w="955"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1.8-0</w:t>
            </w:r>
          </w:p>
        </w:tc>
        <w:tc>
          <w:tcPr>
            <w:tcW w:w="1054"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8"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SO 02</w:t>
            </w:r>
          </w:p>
        </w:tc>
        <w:tc>
          <w:tcPr>
            <w:tcW w:w="70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LB</w:t>
            </w: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5.872-5.877</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0.5</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1.5-2</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5.877-5.887</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10.5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0.5-1.8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ZMĚNA VÝŠKY</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5.887-5.917</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31.0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5.917-5.941</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25.0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5.941-5.951</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10.0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1.5-1.1</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BETON</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0.6</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5.951-5.9764</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24.5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1.3-1.7</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5.9764-5.9824</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4.5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1.4-0.8</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BETON</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0.6</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PB</w:t>
            </w: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5.874-5.877</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0-1.5</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5.877-5.9449</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66.0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5.9449-5.9469</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5.9469-5.955</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8.0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1.5-1.2</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5.955-5.9628</w:t>
            </w:r>
          </w:p>
        </w:tc>
        <w:tc>
          <w:tcPr>
            <w:tcW w:w="852"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8.0</w:t>
            </w:r>
          </w:p>
        </w:tc>
        <w:tc>
          <w:tcPr>
            <w:tcW w:w="955"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1.2-0.1</w:t>
            </w:r>
          </w:p>
        </w:tc>
        <w:tc>
          <w:tcPr>
            <w:tcW w:w="1596" w:type="dxa"/>
            <w:tcBorders>
              <w:top w:val="nil"/>
              <w:left w:val="nil"/>
              <w:bottom w:val="single" w:sz="8"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BETON</w:t>
            </w:r>
          </w:p>
        </w:tc>
        <w:tc>
          <w:tcPr>
            <w:tcW w:w="1252" w:type="dxa"/>
            <w:tcBorders>
              <w:top w:val="nil"/>
              <w:left w:val="single" w:sz="8" w:space="0" w:color="auto"/>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0.6</w:t>
            </w:r>
          </w:p>
        </w:tc>
      </w:tr>
      <w:tr w:rsidR="00C33817" w:rsidRPr="00C33817" w:rsidTr="00C33817">
        <w:trPr>
          <w:trHeight w:val="405"/>
        </w:trPr>
        <w:tc>
          <w:tcPr>
            <w:tcW w:w="77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SO 03</w:t>
            </w:r>
          </w:p>
        </w:tc>
        <w:tc>
          <w:tcPr>
            <w:tcW w:w="70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LB</w:t>
            </w: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6.309-6.312</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0-1.6</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NÁBĚH+BETON</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0.6</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6.312-6.336</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25.0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1.6</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1-1.3</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6.336-6.3435</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8.0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1.6</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BETON</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0.6</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PB</w:t>
            </w: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6.309-6.310</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0-1.1</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1.1</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NÁBĚH+BETON</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0.6</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6.310-6.312</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1.1</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1.1-1.5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6.312-6.336</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24.0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1.1</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6.336-6.339</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1.1</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1.5-1</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6.339-6.3413</w:t>
            </w:r>
          </w:p>
        </w:tc>
        <w:tc>
          <w:tcPr>
            <w:tcW w:w="852"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2.3</w:t>
            </w:r>
          </w:p>
        </w:tc>
        <w:tc>
          <w:tcPr>
            <w:tcW w:w="955"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1.1</w:t>
            </w:r>
          </w:p>
        </w:tc>
        <w:tc>
          <w:tcPr>
            <w:tcW w:w="1054"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1-0.1</w:t>
            </w:r>
          </w:p>
        </w:tc>
        <w:tc>
          <w:tcPr>
            <w:tcW w:w="1596" w:type="dxa"/>
            <w:tcBorders>
              <w:top w:val="nil"/>
              <w:left w:val="nil"/>
              <w:bottom w:val="single" w:sz="8"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SO 04</w:t>
            </w:r>
          </w:p>
        </w:tc>
        <w:tc>
          <w:tcPr>
            <w:tcW w:w="70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LB</w:t>
            </w: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6.463-6.466</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0-1.4</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1.3</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6.466-6.496</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29.5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1.4</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1.3-1.5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6.496-6.501</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1.4-1.2</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1.5-1.3</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PB</w:t>
            </w: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6.463-6.466</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3.0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1.3</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6.466-6.471</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5.0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1.3-1.5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6.471-6.492</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22.0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6.492-6.498</w:t>
            </w:r>
          </w:p>
        </w:tc>
        <w:tc>
          <w:tcPr>
            <w:tcW w:w="852"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6.0</w:t>
            </w:r>
          </w:p>
        </w:tc>
        <w:tc>
          <w:tcPr>
            <w:tcW w:w="955"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1.8-1.3</w:t>
            </w:r>
          </w:p>
        </w:tc>
        <w:tc>
          <w:tcPr>
            <w:tcW w:w="1054"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8"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SO 05</w:t>
            </w:r>
          </w:p>
        </w:tc>
        <w:tc>
          <w:tcPr>
            <w:tcW w:w="70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LB</w:t>
            </w: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7.4325-7.434</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0-1.2</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7.434-7.456</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21.5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1.2-1.4</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4.456-7.462</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1.4</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1.5-1.3</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4"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7.462-7.4645</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1.4-0</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1.2</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PB</w:t>
            </w: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7.4325-7.434</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0-1.2</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1.2</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7.434-7.440</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6.0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1.2-1.4</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1.2-1.5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7.440-7.462</w:t>
            </w:r>
          </w:p>
        </w:tc>
        <w:tc>
          <w:tcPr>
            <w:tcW w:w="852"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23.0</w:t>
            </w:r>
          </w:p>
        </w:tc>
        <w:tc>
          <w:tcPr>
            <w:tcW w:w="955"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1.4</w:t>
            </w:r>
          </w:p>
        </w:tc>
        <w:tc>
          <w:tcPr>
            <w:tcW w:w="1054" w:type="dxa"/>
            <w:tcBorders>
              <w:top w:val="nil"/>
              <w:left w:val="nil"/>
              <w:bottom w:val="single" w:sz="4"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1.5</w:t>
            </w:r>
          </w:p>
        </w:tc>
        <w:tc>
          <w:tcPr>
            <w:tcW w:w="1596" w:type="dxa"/>
            <w:tcBorders>
              <w:top w:val="nil"/>
              <w:left w:val="nil"/>
              <w:bottom w:val="single" w:sz="4"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 </w:t>
            </w:r>
          </w:p>
        </w:tc>
        <w:tc>
          <w:tcPr>
            <w:tcW w:w="1252" w:type="dxa"/>
            <w:tcBorders>
              <w:top w:val="nil"/>
              <w:left w:val="single" w:sz="8" w:space="0" w:color="auto"/>
              <w:bottom w:val="single" w:sz="4"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r w:rsidR="00C33817" w:rsidRPr="00C33817" w:rsidTr="00C33817">
        <w:trPr>
          <w:trHeight w:val="405"/>
        </w:trPr>
        <w:tc>
          <w:tcPr>
            <w:tcW w:w="776" w:type="dxa"/>
            <w:vMerge/>
            <w:tcBorders>
              <w:top w:val="nil"/>
              <w:left w:val="single" w:sz="8" w:space="0" w:color="auto"/>
              <w:bottom w:val="single" w:sz="8" w:space="0" w:color="000000"/>
              <w:right w:val="single" w:sz="8"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707" w:type="dxa"/>
            <w:vMerge/>
            <w:tcBorders>
              <w:top w:val="nil"/>
              <w:left w:val="single" w:sz="8" w:space="0" w:color="auto"/>
              <w:bottom w:val="single" w:sz="8" w:space="0" w:color="000000"/>
              <w:right w:val="single" w:sz="4" w:space="0" w:color="auto"/>
            </w:tcBorders>
            <w:vAlign w:val="center"/>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p>
        </w:tc>
        <w:tc>
          <w:tcPr>
            <w:tcW w:w="1540" w:type="dxa"/>
            <w:tcBorders>
              <w:top w:val="nil"/>
              <w:left w:val="nil"/>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7.462-7.4645</w:t>
            </w:r>
          </w:p>
        </w:tc>
        <w:tc>
          <w:tcPr>
            <w:tcW w:w="852"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2.5</w:t>
            </w:r>
          </w:p>
        </w:tc>
        <w:tc>
          <w:tcPr>
            <w:tcW w:w="955"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1.4-0</w:t>
            </w:r>
          </w:p>
        </w:tc>
        <w:tc>
          <w:tcPr>
            <w:tcW w:w="1054" w:type="dxa"/>
            <w:tcBorders>
              <w:top w:val="nil"/>
              <w:left w:val="nil"/>
              <w:bottom w:val="single" w:sz="8" w:space="0" w:color="auto"/>
              <w:right w:val="single" w:sz="4" w:space="0" w:color="auto"/>
            </w:tcBorders>
            <w:shd w:val="clear" w:color="auto" w:fill="auto"/>
            <w:noWrap/>
            <w:vAlign w:val="center"/>
            <w:hideMark/>
          </w:tcPr>
          <w:p w:rsidR="00C33817" w:rsidRPr="00C33817" w:rsidRDefault="00C33817" w:rsidP="00C33817">
            <w:pPr>
              <w:spacing w:after="0" w:line="240" w:lineRule="auto"/>
              <w:jc w:val="center"/>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1.4</w:t>
            </w:r>
          </w:p>
        </w:tc>
        <w:tc>
          <w:tcPr>
            <w:tcW w:w="1596" w:type="dxa"/>
            <w:tcBorders>
              <w:top w:val="nil"/>
              <w:left w:val="nil"/>
              <w:bottom w:val="single" w:sz="8" w:space="0" w:color="auto"/>
              <w:right w:val="nil"/>
            </w:tcBorders>
            <w:shd w:val="clear" w:color="auto" w:fill="auto"/>
            <w:noWrap/>
            <w:vAlign w:val="bottom"/>
            <w:hideMark/>
          </w:tcPr>
          <w:p w:rsidR="00C33817" w:rsidRPr="00C33817" w:rsidRDefault="00C33817" w:rsidP="00C33817">
            <w:pPr>
              <w:spacing w:after="0" w:line="240" w:lineRule="auto"/>
              <w:jc w:val="lef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NÁBĚH</w:t>
            </w:r>
          </w:p>
        </w:tc>
        <w:tc>
          <w:tcPr>
            <w:tcW w:w="1252" w:type="dxa"/>
            <w:tcBorders>
              <w:top w:val="nil"/>
              <w:left w:val="single" w:sz="8" w:space="0" w:color="auto"/>
              <w:bottom w:val="single" w:sz="8" w:space="0" w:color="auto"/>
              <w:right w:val="single" w:sz="4" w:space="0" w:color="auto"/>
            </w:tcBorders>
            <w:shd w:val="clear" w:color="auto" w:fill="auto"/>
            <w:noWrap/>
            <w:vAlign w:val="bottom"/>
            <w:hideMark/>
          </w:tcPr>
          <w:p w:rsidR="00C33817" w:rsidRPr="00C33817" w:rsidRDefault="00C33817" w:rsidP="00C33817">
            <w:pPr>
              <w:spacing w:after="0" w:line="240" w:lineRule="auto"/>
              <w:jc w:val="right"/>
              <w:rPr>
                <w:rFonts w:ascii="Calibri" w:hAnsi="Calibri" w:cs="Calibri"/>
                <w:color w:val="000000"/>
                <w:sz w:val="22"/>
                <w:szCs w:val="22"/>
                <w:lang w:val="cs-CZ" w:eastAsia="cs-CZ"/>
              </w:rPr>
            </w:pPr>
            <w:r w:rsidRPr="00C33817">
              <w:rPr>
                <w:rFonts w:ascii="Calibri" w:hAnsi="Calibri" w:cs="Calibri"/>
                <w:color w:val="000000"/>
                <w:sz w:val="22"/>
                <w:szCs w:val="22"/>
                <w:lang w:val="cs-CZ" w:eastAsia="cs-CZ"/>
              </w:rPr>
              <w:t>0.4</w:t>
            </w:r>
          </w:p>
        </w:tc>
      </w:tr>
    </w:tbl>
    <w:p w:rsidR="00C33817" w:rsidRDefault="00C33817" w:rsidP="002D0CE9">
      <w:pPr>
        <w:spacing w:after="0" w:line="240" w:lineRule="auto"/>
        <w:ind w:left="2127" w:hanging="2127"/>
        <w:rPr>
          <w:rStyle w:val="FontStyle49"/>
          <w:lang w:val="cs-CZ" w:eastAsia="cs-CZ"/>
        </w:rPr>
      </w:pPr>
    </w:p>
    <w:p w:rsidR="00ED58E1" w:rsidRPr="009A5BD6" w:rsidRDefault="00ED58E1" w:rsidP="00ED58E1">
      <w:pPr>
        <w:pStyle w:val="Nadpis3"/>
        <w:numPr>
          <w:ilvl w:val="2"/>
          <w:numId w:val="4"/>
        </w:numPr>
        <w:tabs>
          <w:tab w:val="clear" w:pos="2154"/>
        </w:tabs>
        <w:ind w:left="567" w:hanging="567"/>
        <w:rPr>
          <w:rStyle w:val="FontStyle53"/>
          <w:rFonts w:ascii="Helvetica" w:hAnsi="Helvetica"/>
          <w:i w:val="0"/>
          <w:iCs w:val="0"/>
          <w:sz w:val="28"/>
          <w:szCs w:val="28"/>
        </w:rPr>
      </w:pPr>
      <w:bookmarkStart w:id="47" w:name="_Toc451161975"/>
      <w:bookmarkStart w:id="48" w:name="_Toc529208217"/>
      <w:r w:rsidRPr="009A5BD6">
        <w:rPr>
          <w:rStyle w:val="FontStyle53"/>
          <w:rFonts w:ascii="Helvetica" w:hAnsi="Helvetica"/>
          <w:i w:val="0"/>
          <w:iCs w:val="0"/>
          <w:sz w:val="28"/>
          <w:szCs w:val="28"/>
        </w:rPr>
        <w:t>Dnové p</w:t>
      </w:r>
      <w:r w:rsidR="00524534">
        <w:rPr>
          <w:rStyle w:val="FontStyle53"/>
          <w:rFonts w:ascii="Helvetica" w:hAnsi="Helvetica"/>
          <w:i w:val="0"/>
          <w:iCs w:val="0"/>
          <w:sz w:val="28"/>
          <w:szCs w:val="28"/>
        </w:rPr>
        <w:t>a</w:t>
      </w:r>
      <w:r w:rsidRPr="009A5BD6">
        <w:rPr>
          <w:rStyle w:val="FontStyle53"/>
          <w:rFonts w:ascii="Helvetica" w:hAnsi="Helvetica"/>
          <w:i w:val="0"/>
          <w:iCs w:val="0"/>
          <w:sz w:val="28"/>
          <w:szCs w:val="28"/>
        </w:rPr>
        <w:t>sy</w:t>
      </w:r>
      <w:bookmarkEnd w:id="47"/>
      <w:bookmarkEnd w:id="48"/>
    </w:p>
    <w:p w:rsidR="002D0CE9" w:rsidRDefault="00ED58E1" w:rsidP="002D0CE9">
      <w:pPr>
        <w:pStyle w:val="Regio-text"/>
        <w:spacing w:before="60" w:line="240" w:lineRule="auto"/>
        <w:ind w:firstLine="425"/>
        <w:rPr>
          <w:lang w:val="cs-CZ"/>
        </w:rPr>
      </w:pPr>
      <w:r w:rsidRPr="00F80E4C">
        <w:rPr>
          <w:lang w:val="cs-CZ"/>
        </w:rPr>
        <w:t>Pro stabilizaci úrovně dna budou zbudovány kamenné p</w:t>
      </w:r>
      <w:r>
        <w:rPr>
          <w:lang w:val="cs-CZ"/>
        </w:rPr>
        <w:t>a</w:t>
      </w:r>
      <w:r w:rsidRPr="00F80E4C">
        <w:rPr>
          <w:lang w:val="cs-CZ"/>
        </w:rPr>
        <w:t>sy do dna z rovnaniny z lomového kamene</w:t>
      </w:r>
      <w:r>
        <w:rPr>
          <w:lang w:val="cs-CZ"/>
        </w:rPr>
        <w:t xml:space="preserve"> v šířce 1,5 m a tloušťce konstrukce 800 mm</w:t>
      </w:r>
      <w:r w:rsidRPr="00F80E4C">
        <w:rPr>
          <w:lang w:val="cs-CZ"/>
        </w:rPr>
        <w:t xml:space="preserve">. </w:t>
      </w:r>
      <w:r>
        <w:rPr>
          <w:lang w:val="cs-CZ"/>
        </w:rPr>
        <w:t xml:space="preserve">Pasy budou zhotoveny do oblouku, jeho vzepětí </w:t>
      </w:r>
      <w:r w:rsidR="00524534">
        <w:rPr>
          <w:lang w:val="cs-CZ"/>
        </w:rPr>
        <w:t xml:space="preserve">ve dně </w:t>
      </w:r>
      <w:r>
        <w:rPr>
          <w:lang w:val="cs-CZ"/>
        </w:rPr>
        <w:t xml:space="preserve">bude 1/5 šířky dna. </w:t>
      </w:r>
      <w:r w:rsidRPr="00F80E4C">
        <w:rPr>
          <w:lang w:val="cs-CZ"/>
        </w:rPr>
        <w:t>Použitý kámen bude o</w:t>
      </w:r>
      <w:r>
        <w:rPr>
          <w:lang w:val="cs-CZ"/>
        </w:rPr>
        <w:t> </w:t>
      </w:r>
      <w:r w:rsidRPr="00F80E4C">
        <w:rPr>
          <w:lang w:val="cs-CZ"/>
        </w:rPr>
        <w:t>hmotnosti nad 500 kg/ks</w:t>
      </w:r>
      <w:r>
        <w:rPr>
          <w:lang w:val="cs-CZ"/>
        </w:rPr>
        <w:t xml:space="preserve">. </w:t>
      </w:r>
      <w:r w:rsidRPr="00F80E4C">
        <w:rPr>
          <w:lang w:val="cs-CZ"/>
        </w:rPr>
        <w:t xml:space="preserve">Dnové </w:t>
      </w:r>
      <w:r>
        <w:rPr>
          <w:lang w:val="cs-CZ"/>
        </w:rPr>
        <w:t>pasy</w:t>
      </w:r>
      <w:r w:rsidRPr="00F80E4C">
        <w:rPr>
          <w:lang w:val="cs-CZ"/>
        </w:rPr>
        <w:t xml:space="preserve"> budou provedeny </w:t>
      </w:r>
      <w:r>
        <w:rPr>
          <w:lang w:val="cs-CZ"/>
        </w:rPr>
        <w:t xml:space="preserve">v celé šíři koryta se zavázáním do břehů koryta po úroveň opevnění břehů. </w:t>
      </w:r>
      <w:r w:rsidRPr="00F80E4C">
        <w:rPr>
          <w:lang w:val="cs-CZ"/>
        </w:rPr>
        <w:t>Založení těchto p</w:t>
      </w:r>
      <w:r w:rsidR="00524534">
        <w:rPr>
          <w:lang w:val="cs-CZ"/>
        </w:rPr>
        <w:t>a</w:t>
      </w:r>
      <w:r w:rsidRPr="00F80E4C">
        <w:rPr>
          <w:lang w:val="cs-CZ"/>
        </w:rPr>
        <w:t>sů bude 0,</w:t>
      </w:r>
      <w:r>
        <w:rPr>
          <w:lang w:val="cs-CZ"/>
        </w:rPr>
        <w:t>7</w:t>
      </w:r>
      <w:r w:rsidRPr="00F80E4C">
        <w:rPr>
          <w:lang w:val="cs-CZ"/>
        </w:rPr>
        <w:t>0 m</w:t>
      </w:r>
      <w:r>
        <w:rPr>
          <w:lang w:val="cs-CZ"/>
        </w:rPr>
        <w:t xml:space="preserve"> pod úroveň dna.</w:t>
      </w:r>
      <w:r w:rsidRPr="00F80E4C">
        <w:rPr>
          <w:lang w:val="cs-CZ"/>
        </w:rPr>
        <w:t xml:space="preserve"> Jednotlivé kameny budou uloženy na štět. Vždy bude větší, těžší část kamene uložena na dno. Kameny je možno ukládat tak, aby výšková odchylka jejich vrchních hran byla maximálně 100 mm nad či pod niveletu příslušného pásu v příčném směru, u první řady 100-200 mm. </w:t>
      </w:r>
      <w:r w:rsidR="00456E6E">
        <w:rPr>
          <w:lang w:val="cs-CZ"/>
        </w:rPr>
        <w:t xml:space="preserve">Profil pasu ve dně bude do misky, úroveň v ose bude cca </w:t>
      </w:r>
      <w:r w:rsidR="002D0CE9">
        <w:rPr>
          <w:lang w:val="cs-CZ"/>
        </w:rPr>
        <w:t xml:space="preserve">100 mm pod úrovní patky pod rovnaninou. </w:t>
      </w:r>
    </w:p>
    <w:p w:rsidR="00ED58E1" w:rsidRDefault="00ED58E1" w:rsidP="002D0CE9">
      <w:pPr>
        <w:pStyle w:val="Regio-text"/>
        <w:spacing w:before="60" w:line="240" w:lineRule="auto"/>
        <w:ind w:firstLine="425"/>
        <w:rPr>
          <w:lang w:val="cs-CZ"/>
        </w:rPr>
      </w:pPr>
      <w:r w:rsidRPr="00F80E4C">
        <w:rPr>
          <w:lang w:val="cs-CZ"/>
        </w:rPr>
        <w:t xml:space="preserve">Při průměrné tloušťce rovnaniny </w:t>
      </w:r>
      <w:r>
        <w:rPr>
          <w:lang w:val="cs-CZ"/>
        </w:rPr>
        <w:t>8</w:t>
      </w:r>
      <w:r w:rsidRPr="00F80E4C">
        <w:rPr>
          <w:lang w:val="cs-CZ"/>
        </w:rPr>
        <w:t>00 mm by půdorysný rozměr kamenů měl být minimálně 0,2 m</w:t>
      </w:r>
      <w:r w:rsidRPr="00F80E4C">
        <w:rPr>
          <w:vertAlign w:val="superscript"/>
          <w:lang w:val="cs-CZ"/>
        </w:rPr>
        <w:t>2</w:t>
      </w:r>
      <w:r w:rsidRPr="00F80E4C">
        <w:rPr>
          <w:lang w:val="cs-CZ"/>
        </w:rPr>
        <w:t>. Kameny budou řádně uloženy "na sraz" bez velkých spár - zaklíněné mezi sebou</w:t>
      </w:r>
      <w:r>
        <w:rPr>
          <w:lang w:val="cs-CZ"/>
        </w:rPr>
        <w:t xml:space="preserve"> a do patky rovnaniny</w:t>
      </w:r>
      <w:r w:rsidRPr="00F80E4C">
        <w:rPr>
          <w:lang w:val="cs-CZ"/>
        </w:rPr>
        <w:t>.</w:t>
      </w:r>
      <w:r w:rsidRPr="009A5BD6">
        <w:rPr>
          <w:lang w:val="cs-CZ"/>
        </w:rPr>
        <w:t xml:space="preserve"> </w:t>
      </w:r>
    </w:p>
    <w:p w:rsidR="00524534" w:rsidRPr="00AB6469" w:rsidRDefault="00524534" w:rsidP="002D0CE9">
      <w:pPr>
        <w:spacing w:before="240" w:after="0" w:line="240" w:lineRule="auto"/>
        <w:rPr>
          <w:rFonts w:ascii="Times New Roman" w:hAnsi="Times New Roman"/>
          <w:b/>
          <w:sz w:val="24"/>
          <w:lang w:val="cs-CZ"/>
        </w:rPr>
      </w:pPr>
      <w:r w:rsidRPr="00AB6469">
        <w:rPr>
          <w:rFonts w:ascii="Times New Roman" w:hAnsi="Times New Roman"/>
          <w:b/>
          <w:sz w:val="24"/>
          <w:lang w:val="cs-CZ"/>
        </w:rPr>
        <w:t>Použité materiály:</w:t>
      </w:r>
    </w:p>
    <w:p w:rsidR="00524534" w:rsidRPr="00AB6469" w:rsidRDefault="00524534" w:rsidP="002D0CE9">
      <w:pPr>
        <w:spacing w:after="0" w:line="240" w:lineRule="auto"/>
        <w:ind w:left="2127" w:hanging="2127"/>
        <w:rPr>
          <w:rStyle w:val="FontStyle49"/>
          <w:lang w:val="cs-CZ" w:eastAsia="cs-CZ"/>
        </w:rPr>
      </w:pPr>
      <w:r w:rsidRPr="00AB6469">
        <w:rPr>
          <w:rStyle w:val="FontStyle49"/>
          <w:lang w:val="cs-CZ" w:eastAsia="cs-CZ"/>
        </w:rPr>
        <w:t>Kámen:</w:t>
      </w:r>
      <w:r w:rsidRPr="00AB6469">
        <w:rPr>
          <w:rStyle w:val="FontStyle49"/>
          <w:lang w:val="cs-CZ" w:eastAsia="cs-CZ"/>
        </w:rPr>
        <w:tab/>
        <w:t xml:space="preserve">lomový kámen o hmotnosti </w:t>
      </w:r>
      <w:r>
        <w:rPr>
          <w:rStyle w:val="FontStyle49"/>
          <w:lang w:val="cs-CZ" w:eastAsia="cs-CZ"/>
        </w:rPr>
        <w:t xml:space="preserve">nad </w:t>
      </w:r>
      <w:r w:rsidRPr="00AB6469">
        <w:rPr>
          <w:rStyle w:val="FontStyle49"/>
          <w:lang w:val="cs-CZ" w:eastAsia="cs-CZ"/>
        </w:rPr>
        <w:t>500 kg/ks,</w:t>
      </w:r>
      <w:r>
        <w:rPr>
          <w:rStyle w:val="FontStyle49"/>
          <w:lang w:val="cs-CZ" w:eastAsia="cs-CZ"/>
        </w:rPr>
        <w:t xml:space="preserve"> </w:t>
      </w:r>
      <w:r>
        <w:rPr>
          <w:rStyle w:val="FontStyle49"/>
          <w:lang w:val="cs-CZ" w:eastAsia="cs-CZ"/>
        </w:rPr>
        <w:br/>
      </w:r>
      <w:r w:rsidRPr="00AB6469">
        <w:rPr>
          <w:rStyle w:val="FontStyle49"/>
          <w:lang w:val="cs-CZ" w:eastAsia="cs-CZ"/>
        </w:rPr>
        <w:t>tříděný, neopracovaný, s atestem pro vodní stavby</w:t>
      </w:r>
    </w:p>
    <w:p w:rsidR="00C33817" w:rsidRDefault="00C33817" w:rsidP="002D0CE9">
      <w:pPr>
        <w:spacing w:after="0" w:line="240" w:lineRule="auto"/>
        <w:jc w:val="left"/>
        <w:rPr>
          <w:rStyle w:val="FontStyle53"/>
          <w:rFonts w:ascii="Helvetica" w:hAnsi="Helvetica"/>
          <w:i w:val="0"/>
          <w:iCs w:val="0"/>
          <w:sz w:val="28"/>
          <w:szCs w:val="28"/>
        </w:rPr>
      </w:pPr>
    </w:p>
    <w:p w:rsidR="00C33817" w:rsidRDefault="00C33817" w:rsidP="002D0CE9">
      <w:pPr>
        <w:spacing w:after="0" w:line="240" w:lineRule="auto"/>
        <w:jc w:val="left"/>
        <w:rPr>
          <w:rStyle w:val="FontStyle53"/>
          <w:rFonts w:ascii="Helvetica" w:hAnsi="Helvetica"/>
          <w:i w:val="0"/>
          <w:iCs w:val="0"/>
          <w:sz w:val="28"/>
          <w:szCs w:val="28"/>
        </w:rPr>
      </w:pPr>
    </w:p>
    <w:p w:rsidR="005E7736" w:rsidRPr="005E7736" w:rsidRDefault="005E7736" w:rsidP="005E7736">
      <w:pPr>
        <w:spacing w:after="0" w:line="240" w:lineRule="auto"/>
        <w:ind w:left="2127" w:hanging="2127"/>
        <w:rPr>
          <w:rStyle w:val="FontStyle49"/>
          <w:b/>
          <w:lang w:val="cs-CZ" w:eastAsia="cs-CZ"/>
        </w:rPr>
      </w:pPr>
      <w:r>
        <w:rPr>
          <w:rStyle w:val="FontStyle49"/>
          <w:b/>
          <w:lang w:val="cs-CZ" w:eastAsia="cs-CZ"/>
        </w:rPr>
        <w:t>Dnové pasy</w:t>
      </w:r>
      <w:r w:rsidRPr="005E7736">
        <w:rPr>
          <w:rStyle w:val="FontStyle49"/>
          <w:b/>
          <w:lang w:val="cs-CZ" w:eastAsia="cs-CZ"/>
        </w:rPr>
        <w:t xml:space="preserve"> – </w:t>
      </w:r>
      <w:r>
        <w:rPr>
          <w:rStyle w:val="FontStyle49"/>
          <w:b/>
          <w:lang w:val="cs-CZ" w:eastAsia="cs-CZ"/>
        </w:rPr>
        <w:t>parametry</w:t>
      </w:r>
    </w:p>
    <w:tbl>
      <w:tblPr>
        <w:tblW w:w="8877" w:type="dxa"/>
        <w:tblInd w:w="55" w:type="dxa"/>
        <w:tblCellMar>
          <w:left w:w="70" w:type="dxa"/>
          <w:right w:w="70" w:type="dxa"/>
        </w:tblCellMar>
        <w:tblLook w:val="04A0" w:firstRow="1" w:lastRow="0" w:firstColumn="1" w:lastColumn="0" w:noHBand="0" w:noVBand="1"/>
      </w:tblPr>
      <w:tblGrid>
        <w:gridCol w:w="866"/>
        <w:gridCol w:w="992"/>
        <w:gridCol w:w="992"/>
        <w:gridCol w:w="851"/>
        <w:gridCol w:w="1019"/>
        <w:gridCol w:w="852"/>
        <w:gridCol w:w="852"/>
        <w:gridCol w:w="1246"/>
        <w:gridCol w:w="1207"/>
      </w:tblGrid>
      <w:tr w:rsidR="005E7736" w:rsidRPr="005E7736" w:rsidTr="005E7736">
        <w:trPr>
          <w:trHeight w:val="1020"/>
        </w:trPr>
        <w:tc>
          <w:tcPr>
            <w:tcW w:w="866" w:type="dxa"/>
            <w:vMerge w:val="restart"/>
            <w:tcBorders>
              <w:top w:val="single" w:sz="8" w:space="0" w:color="auto"/>
              <w:left w:val="single" w:sz="8" w:space="0" w:color="auto"/>
              <w:bottom w:val="single" w:sz="8" w:space="0" w:color="000000"/>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SO</w:t>
            </w:r>
          </w:p>
        </w:tc>
        <w:tc>
          <w:tcPr>
            <w:tcW w:w="992" w:type="dxa"/>
            <w:tcBorders>
              <w:top w:val="single" w:sz="8" w:space="0" w:color="auto"/>
              <w:left w:val="nil"/>
              <w:bottom w:val="single" w:sz="4"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STANI</w:t>
            </w:r>
            <w:r>
              <w:rPr>
                <w:rFonts w:ascii="Times New Roman" w:hAnsi="Times New Roman"/>
                <w:b/>
                <w:bCs/>
                <w:color w:val="000000"/>
                <w:lang w:val="cs-CZ" w:eastAsia="cs-CZ"/>
              </w:rPr>
              <w:t>-</w:t>
            </w:r>
            <w:r w:rsidRPr="005E7736">
              <w:rPr>
                <w:rFonts w:ascii="Times New Roman" w:hAnsi="Times New Roman"/>
                <w:b/>
                <w:bCs/>
                <w:color w:val="000000"/>
                <w:lang w:val="cs-CZ" w:eastAsia="cs-CZ"/>
              </w:rPr>
              <w:t>ČENÍ</w:t>
            </w:r>
          </w:p>
        </w:tc>
        <w:tc>
          <w:tcPr>
            <w:tcW w:w="992" w:type="dxa"/>
            <w:tcBorders>
              <w:top w:val="single" w:sz="8" w:space="0" w:color="auto"/>
              <w:left w:val="nil"/>
              <w:bottom w:val="single" w:sz="4"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NADM</w:t>
            </w:r>
            <w:r>
              <w:rPr>
                <w:rFonts w:ascii="Times New Roman" w:hAnsi="Times New Roman"/>
                <w:b/>
                <w:bCs/>
                <w:color w:val="000000"/>
                <w:lang w:val="cs-CZ" w:eastAsia="cs-CZ"/>
              </w:rPr>
              <w:t>.</w:t>
            </w:r>
            <w:r w:rsidRPr="005E7736">
              <w:rPr>
                <w:rFonts w:ascii="Times New Roman" w:hAnsi="Times New Roman"/>
                <w:b/>
                <w:bCs/>
                <w:color w:val="000000"/>
                <w:lang w:val="cs-CZ" w:eastAsia="cs-CZ"/>
              </w:rPr>
              <w:t xml:space="preserve"> VÝŠKA</w:t>
            </w:r>
          </w:p>
        </w:tc>
        <w:tc>
          <w:tcPr>
            <w:tcW w:w="851" w:type="dxa"/>
            <w:tcBorders>
              <w:top w:val="single" w:sz="8" w:space="0" w:color="auto"/>
              <w:left w:val="nil"/>
              <w:bottom w:val="single" w:sz="4"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ŠÍŘKA DNA</w:t>
            </w:r>
          </w:p>
        </w:tc>
        <w:tc>
          <w:tcPr>
            <w:tcW w:w="1019" w:type="dxa"/>
            <w:tcBorders>
              <w:top w:val="single" w:sz="8" w:space="0" w:color="auto"/>
              <w:left w:val="nil"/>
              <w:bottom w:val="single" w:sz="4"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VZEPĚTÍ</w:t>
            </w:r>
          </w:p>
        </w:tc>
        <w:tc>
          <w:tcPr>
            <w:tcW w:w="852" w:type="dxa"/>
            <w:tcBorders>
              <w:top w:val="single" w:sz="8" w:space="0" w:color="auto"/>
              <w:left w:val="nil"/>
              <w:bottom w:val="single" w:sz="4"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SKLON BŘEHŮ LB</w:t>
            </w:r>
          </w:p>
        </w:tc>
        <w:tc>
          <w:tcPr>
            <w:tcW w:w="852" w:type="dxa"/>
            <w:tcBorders>
              <w:top w:val="single" w:sz="8" w:space="0" w:color="auto"/>
              <w:left w:val="nil"/>
              <w:bottom w:val="single" w:sz="4"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SKLON BŘEHŮ PB</w:t>
            </w:r>
          </w:p>
        </w:tc>
        <w:tc>
          <w:tcPr>
            <w:tcW w:w="1246" w:type="dxa"/>
            <w:tcBorders>
              <w:top w:val="single" w:sz="8" w:space="0" w:color="auto"/>
              <w:left w:val="nil"/>
              <w:bottom w:val="single" w:sz="4"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VÝŠKA ZAVÁZÁNÍ LB</w:t>
            </w:r>
          </w:p>
        </w:tc>
        <w:tc>
          <w:tcPr>
            <w:tcW w:w="1207" w:type="dxa"/>
            <w:tcBorders>
              <w:top w:val="single" w:sz="8" w:space="0" w:color="auto"/>
              <w:left w:val="nil"/>
              <w:bottom w:val="single" w:sz="4"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VÝŠKA ZAVÁZÁNÍ PB</w:t>
            </w:r>
          </w:p>
        </w:tc>
      </w:tr>
      <w:tr w:rsidR="005E7736" w:rsidRPr="005E7736" w:rsidTr="005E7736">
        <w:trPr>
          <w:trHeight w:val="330"/>
        </w:trPr>
        <w:tc>
          <w:tcPr>
            <w:tcW w:w="866" w:type="dxa"/>
            <w:vMerge/>
            <w:tcBorders>
              <w:top w:val="single" w:sz="8" w:space="0" w:color="auto"/>
              <w:left w:val="single" w:sz="8" w:space="0" w:color="auto"/>
              <w:bottom w:val="single" w:sz="8" w:space="0" w:color="000000"/>
              <w:right w:val="single" w:sz="4" w:space="0" w:color="auto"/>
            </w:tcBorders>
            <w:vAlign w:val="center"/>
            <w:hideMark/>
          </w:tcPr>
          <w:p w:rsidR="005E7736" w:rsidRPr="005E7736" w:rsidRDefault="005E7736" w:rsidP="005E7736">
            <w:pPr>
              <w:spacing w:after="0" w:line="240" w:lineRule="auto"/>
              <w:jc w:val="left"/>
              <w:rPr>
                <w:rFonts w:ascii="Times New Roman" w:hAnsi="Times New Roman"/>
                <w:b/>
                <w:bCs/>
                <w:color w:val="000000"/>
                <w:lang w:val="cs-CZ" w:eastAsia="cs-CZ"/>
              </w:rPr>
            </w:pPr>
          </w:p>
        </w:tc>
        <w:tc>
          <w:tcPr>
            <w:tcW w:w="992" w:type="dxa"/>
            <w:tcBorders>
              <w:top w:val="nil"/>
              <w:left w:val="nil"/>
              <w:bottom w:val="single" w:sz="8"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[ř. km]</w:t>
            </w:r>
          </w:p>
        </w:tc>
        <w:tc>
          <w:tcPr>
            <w:tcW w:w="992" w:type="dxa"/>
            <w:tcBorders>
              <w:top w:val="nil"/>
              <w:left w:val="nil"/>
              <w:bottom w:val="single" w:sz="8"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 m n. m.]</w:t>
            </w:r>
          </w:p>
        </w:tc>
        <w:tc>
          <w:tcPr>
            <w:tcW w:w="851" w:type="dxa"/>
            <w:tcBorders>
              <w:top w:val="nil"/>
              <w:left w:val="nil"/>
              <w:bottom w:val="single" w:sz="8"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[m]</w:t>
            </w:r>
          </w:p>
        </w:tc>
        <w:tc>
          <w:tcPr>
            <w:tcW w:w="1019" w:type="dxa"/>
            <w:tcBorders>
              <w:top w:val="nil"/>
              <w:left w:val="nil"/>
              <w:bottom w:val="single" w:sz="8"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[m]</w:t>
            </w:r>
          </w:p>
        </w:tc>
        <w:tc>
          <w:tcPr>
            <w:tcW w:w="852" w:type="dxa"/>
            <w:tcBorders>
              <w:top w:val="nil"/>
              <w:left w:val="nil"/>
              <w:bottom w:val="single" w:sz="8"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1:</w:t>
            </w:r>
          </w:p>
        </w:tc>
        <w:tc>
          <w:tcPr>
            <w:tcW w:w="852" w:type="dxa"/>
            <w:tcBorders>
              <w:top w:val="nil"/>
              <w:left w:val="nil"/>
              <w:bottom w:val="single" w:sz="8"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1:</w:t>
            </w:r>
          </w:p>
        </w:tc>
        <w:tc>
          <w:tcPr>
            <w:tcW w:w="1246" w:type="dxa"/>
            <w:tcBorders>
              <w:top w:val="nil"/>
              <w:left w:val="nil"/>
              <w:bottom w:val="single" w:sz="8"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[m]</w:t>
            </w:r>
          </w:p>
        </w:tc>
        <w:tc>
          <w:tcPr>
            <w:tcW w:w="1207" w:type="dxa"/>
            <w:tcBorders>
              <w:top w:val="nil"/>
              <w:left w:val="nil"/>
              <w:bottom w:val="single" w:sz="8" w:space="0" w:color="auto"/>
              <w:right w:val="single" w:sz="4" w:space="0" w:color="auto"/>
            </w:tcBorders>
            <w:shd w:val="clear" w:color="000000" w:fill="D8D8D8"/>
            <w:vAlign w:val="center"/>
            <w:hideMark/>
          </w:tcPr>
          <w:p w:rsidR="005E7736" w:rsidRPr="005E7736" w:rsidRDefault="005E7736" w:rsidP="005E7736">
            <w:pPr>
              <w:spacing w:after="0" w:line="240" w:lineRule="auto"/>
              <w:jc w:val="center"/>
              <w:rPr>
                <w:rFonts w:ascii="Times New Roman" w:hAnsi="Times New Roman"/>
                <w:b/>
                <w:bCs/>
                <w:color w:val="000000"/>
                <w:lang w:val="cs-CZ" w:eastAsia="cs-CZ"/>
              </w:rPr>
            </w:pPr>
            <w:r w:rsidRPr="005E7736">
              <w:rPr>
                <w:rFonts w:ascii="Times New Roman" w:hAnsi="Times New Roman"/>
                <w:b/>
                <w:bCs/>
                <w:color w:val="000000"/>
                <w:lang w:val="cs-CZ" w:eastAsia="cs-CZ"/>
              </w:rPr>
              <w:t>[m]</w:t>
            </w:r>
          </w:p>
        </w:tc>
      </w:tr>
      <w:tr w:rsidR="005E7736" w:rsidRPr="005E7736" w:rsidTr="005E7736">
        <w:trPr>
          <w:trHeight w:val="480"/>
        </w:trPr>
        <w:tc>
          <w:tcPr>
            <w:tcW w:w="866"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5E7736" w:rsidRPr="005E7736" w:rsidRDefault="005E7736" w:rsidP="005E7736">
            <w:pPr>
              <w:spacing w:after="0" w:line="240" w:lineRule="auto"/>
              <w:jc w:val="center"/>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SO 01</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3.05655</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310.54</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2.25</w:t>
            </w:r>
          </w:p>
        </w:tc>
        <w:tc>
          <w:tcPr>
            <w:tcW w:w="1019" w:type="dxa"/>
            <w:tcBorders>
              <w:top w:val="single" w:sz="8" w:space="0" w:color="auto"/>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0.45</w:t>
            </w:r>
          </w:p>
        </w:tc>
        <w:tc>
          <w:tcPr>
            <w:tcW w:w="852" w:type="dxa"/>
            <w:tcBorders>
              <w:top w:val="single" w:sz="8" w:space="0" w:color="auto"/>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852" w:type="dxa"/>
            <w:tcBorders>
              <w:top w:val="single" w:sz="8" w:space="0" w:color="auto"/>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single" w:sz="8" w:space="0" w:color="auto"/>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0.90</w:t>
            </w:r>
          </w:p>
        </w:tc>
        <w:tc>
          <w:tcPr>
            <w:tcW w:w="1207" w:type="dxa"/>
            <w:tcBorders>
              <w:top w:val="single" w:sz="8" w:space="0" w:color="auto"/>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1.00</w:t>
            </w:r>
          </w:p>
        </w:tc>
      </w:tr>
      <w:tr w:rsidR="005E7736" w:rsidRPr="005E7736" w:rsidTr="005E7736">
        <w:trPr>
          <w:trHeight w:val="480"/>
        </w:trPr>
        <w:tc>
          <w:tcPr>
            <w:tcW w:w="866" w:type="dxa"/>
            <w:vMerge/>
            <w:tcBorders>
              <w:top w:val="single" w:sz="8" w:space="0" w:color="auto"/>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3.08155</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310.88</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2.75</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r>
      <w:tr w:rsidR="005E7736" w:rsidRPr="005E7736" w:rsidTr="005E7736">
        <w:trPr>
          <w:trHeight w:val="480"/>
        </w:trPr>
        <w:tc>
          <w:tcPr>
            <w:tcW w:w="866" w:type="dxa"/>
            <w:vMerge/>
            <w:tcBorders>
              <w:top w:val="single" w:sz="8" w:space="0" w:color="auto"/>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3.10755</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311.22</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2.75</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r>
      <w:tr w:rsidR="005E7736" w:rsidRPr="005E7736" w:rsidTr="005E7736">
        <w:trPr>
          <w:trHeight w:val="480"/>
        </w:trPr>
        <w:tc>
          <w:tcPr>
            <w:tcW w:w="866" w:type="dxa"/>
            <w:vMerge/>
            <w:tcBorders>
              <w:top w:val="single" w:sz="8" w:space="0" w:color="auto"/>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3.13276</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311.56</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3.80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0.76</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1.2</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1.50</w:t>
            </w:r>
          </w:p>
        </w:tc>
      </w:tr>
      <w:tr w:rsidR="005E7736" w:rsidRPr="005E7736" w:rsidTr="005E7736">
        <w:trPr>
          <w:trHeight w:val="480"/>
        </w:trPr>
        <w:tc>
          <w:tcPr>
            <w:tcW w:w="866"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5E7736" w:rsidRPr="005E7736" w:rsidRDefault="005E7736" w:rsidP="005E7736">
            <w:pPr>
              <w:spacing w:after="0" w:line="240" w:lineRule="auto"/>
              <w:jc w:val="center"/>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SO 02</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5.87750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343.98</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2.50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1.00</w:t>
            </w:r>
          </w:p>
        </w:tc>
      </w:tr>
      <w:tr w:rsidR="005E7736" w:rsidRPr="005E7736" w:rsidTr="005E7736">
        <w:trPr>
          <w:trHeight w:val="480"/>
        </w:trPr>
        <w:tc>
          <w:tcPr>
            <w:tcW w:w="866" w:type="dxa"/>
            <w:vMerge/>
            <w:tcBorders>
              <w:top w:val="nil"/>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5.89850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344.31</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2.50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1.50</w:t>
            </w:r>
          </w:p>
        </w:tc>
      </w:tr>
      <w:tr w:rsidR="005E7736" w:rsidRPr="005E7736" w:rsidTr="005E7736">
        <w:trPr>
          <w:trHeight w:val="480"/>
        </w:trPr>
        <w:tc>
          <w:tcPr>
            <w:tcW w:w="866" w:type="dxa"/>
            <w:vMerge/>
            <w:tcBorders>
              <w:top w:val="nil"/>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5.91950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344.64</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2.50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1.50</w:t>
            </w:r>
          </w:p>
        </w:tc>
      </w:tr>
      <w:tr w:rsidR="005E7736" w:rsidRPr="005E7736" w:rsidTr="005E7736">
        <w:trPr>
          <w:trHeight w:val="480"/>
        </w:trPr>
        <w:tc>
          <w:tcPr>
            <w:tcW w:w="866" w:type="dxa"/>
            <w:vMerge/>
            <w:tcBorders>
              <w:top w:val="nil"/>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5.93400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344.95</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2.50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1.4</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1.50</w:t>
            </w:r>
          </w:p>
        </w:tc>
      </w:tr>
      <w:tr w:rsidR="005E7736" w:rsidRPr="005E7736" w:rsidTr="005E7736">
        <w:trPr>
          <w:trHeight w:val="480"/>
        </w:trPr>
        <w:tc>
          <w:tcPr>
            <w:tcW w:w="866" w:type="dxa"/>
            <w:vMerge/>
            <w:tcBorders>
              <w:top w:val="nil"/>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5.95158</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345.13</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2.90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0.58</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1.3</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1.4</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r>
      <w:tr w:rsidR="005E7736" w:rsidRPr="005E7736" w:rsidTr="005E7736">
        <w:trPr>
          <w:trHeight w:val="480"/>
        </w:trPr>
        <w:tc>
          <w:tcPr>
            <w:tcW w:w="866" w:type="dxa"/>
            <w:vMerge/>
            <w:tcBorders>
              <w:top w:val="nil"/>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5.96380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345.32</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4.00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0.80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1.7</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 </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 </w:t>
            </w:r>
          </w:p>
        </w:tc>
      </w:tr>
      <w:tr w:rsidR="005E7736" w:rsidRPr="005E7736" w:rsidTr="005E7736">
        <w:trPr>
          <w:trHeight w:val="480"/>
        </w:trPr>
        <w:tc>
          <w:tcPr>
            <w:tcW w:w="866" w:type="dxa"/>
            <w:vMerge/>
            <w:tcBorders>
              <w:top w:val="nil"/>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5.97530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345.50</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4.00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0.80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1.7</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 </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 </w:t>
            </w:r>
          </w:p>
        </w:tc>
      </w:tr>
      <w:tr w:rsidR="005E7736" w:rsidRPr="005E7736" w:rsidTr="005E7736">
        <w:trPr>
          <w:trHeight w:val="480"/>
        </w:trPr>
        <w:tc>
          <w:tcPr>
            <w:tcW w:w="866"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5E7736" w:rsidRPr="005E7736" w:rsidRDefault="005E7736" w:rsidP="005E7736">
            <w:pPr>
              <w:spacing w:after="0" w:line="240" w:lineRule="auto"/>
              <w:jc w:val="center"/>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SO 03</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6.31550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350.04</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2.50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1.2</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1.60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1.10</w:t>
            </w:r>
          </w:p>
        </w:tc>
      </w:tr>
      <w:tr w:rsidR="005E7736" w:rsidRPr="005E7736" w:rsidTr="005E7736">
        <w:trPr>
          <w:trHeight w:val="480"/>
        </w:trPr>
        <w:tc>
          <w:tcPr>
            <w:tcW w:w="866" w:type="dxa"/>
            <w:vMerge/>
            <w:tcBorders>
              <w:top w:val="nil"/>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6.33240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350.28</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2.00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0.40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1.2</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1.60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1.10</w:t>
            </w:r>
          </w:p>
        </w:tc>
      </w:tr>
      <w:tr w:rsidR="005E7736" w:rsidRPr="005E7736" w:rsidTr="005E7736">
        <w:trPr>
          <w:trHeight w:val="480"/>
        </w:trPr>
        <w:tc>
          <w:tcPr>
            <w:tcW w:w="866"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5E7736" w:rsidRPr="005E7736" w:rsidRDefault="005E7736" w:rsidP="005E7736">
            <w:pPr>
              <w:spacing w:after="0" w:line="240" w:lineRule="auto"/>
              <w:jc w:val="center"/>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SO 04</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6.46644</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352.94</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2.25</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0.45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1.3</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1.3</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0.90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1.10</w:t>
            </w:r>
          </w:p>
        </w:tc>
      </w:tr>
      <w:tr w:rsidR="005E7736" w:rsidRPr="005E7736" w:rsidTr="005E7736">
        <w:trPr>
          <w:trHeight w:val="480"/>
        </w:trPr>
        <w:tc>
          <w:tcPr>
            <w:tcW w:w="866" w:type="dxa"/>
            <w:vMerge/>
            <w:tcBorders>
              <w:top w:val="nil"/>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6.48450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353.21</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2.25</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0.45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1.40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1.80</w:t>
            </w:r>
          </w:p>
        </w:tc>
      </w:tr>
      <w:tr w:rsidR="005E7736" w:rsidRPr="005E7736" w:rsidTr="005E7736">
        <w:trPr>
          <w:trHeight w:val="480"/>
        </w:trPr>
        <w:tc>
          <w:tcPr>
            <w:tcW w:w="866" w:type="dxa"/>
            <w:vMerge/>
            <w:tcBorders>
              <w:top w:val="nil"/>
              <w:left w:val="single" w:sz="8" w:space="0" w:color="auto"/>
              <w:bottom w:val="single" w:sz="4"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6.49390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353.47</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2.00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0.40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1.40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1.60</w:t>
            </w:r>
          </w:p>
        </w:tc>
      </w:tr>
      <w:tr w:rsidR="005E7736" w:rsidRPr="005E7736" w:rsidTr="005E7736">
        <w:trPr>
          <w:trHeight w:val="480"/>
        </w:trPr>
        <w:tc>
          <w:tcPr>
            <w:tcW w:w="86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5E7736" w:rsidRPr="005E7736" w:rsidRDefault="005E7736" w:rsidP="005E7736">
            <w:pPr>
              <w:spacing w:after="0" w:line="240" w:lineRule="auto"/>
              <w:jc w:val="center"/>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SO 05</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7.43520</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372.06</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2.50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0.50</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1.2</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0.70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0.70</w:t>
            </w:r>
          </w:p>
        </w:tc>
      </w:tr>
      <w:tr w:rsidR="005E7736" w:rsidRPr="005E7736" w:rsidTr="005E7736">
        <w:trPr>
          <w:trHeight w:val="480"/>
        </w:trPr>
        <w:tc>
          <w:tcPr>
            <w:tcW w:w="866" w:type="dxa"/>
            <w:vMerge/>
            <w:tcBorders>
              <w:top w:val="nil"/>
              <w:left w:val="single" w:sz="8" w:space="0" w:color="auto"/>
              <w:bottom w:val="single" w:sz="8"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7.44792</w:t>
            </w:r>
          </w:p>
        </w:tc>
        <w:tc>
          <w:tcPr>
            <w:tcW w:w="99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372.29</w:t>
            </w:r>
          </w:p>
        </w:tc>
        <w:tc>
          <w:tcPr>
            <w:tcW w:w="851"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2.10</w:t>
            </w:r>
          </w:p>
        </w:tc>
        <w:tc>
          <w:tcPr>
            <w:tcW w:w="1019"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0.42</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852"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1.30</w:t>
            </w:r>
          </w:p>
        </w:tc>
        <w:tc>
          <w:tcPr>
            <w:tcW w:w="1207" w:type="dxa"/>
            <w:tcBorders>
              <w:top w:val="nil"/>
              <w:left w:val="nil"/>
              <w:bottom w:val="single" w:sz="4"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1.30</w:t>
            </w:r>
          </w:p>
        </w:tc>
      </w:tr>
      <w:tr w:rsidR="005E7736" w:rsidRPr="005E7736" w:rsidTr="005E7736">
        <w:trPr>
          <w:trHeight w:val="480"/>
        </w:trPr>
        <w:tc>
          <w:tcPr>
            <w:tcW w:w="866" w:type="dxa"/>
            <w:vMerge/>
            <w:tcBorders>
              <w:top w:val="nil"/>
              <w:left w:val="single" w:sz="8" w:space="0" w:color="auto"/>
              <w:bottom w:val="single" w:sz="8" w:space="0" w:color="000000"/>
              <w:right w:val="single" w:sz="4" w:space="0" w:color="auto"/>
            </w:tcBorders>
            <w:vAlign w:val="center"/>
            <w:hideMark/>
          </w:tcPr>
          <w:p w:rsidR="005E7736" w:rsidRPr="005E7736" w:rsidRDefault="005E7736" w:rsidP="005E7736">
            <w:pPr>
              <w:spacing w:after="0" w:line="240" w:lineRule="auto"/>
              <w:jc w:val="left"/>
              <w:rPr>
                <w:rFonts w:ascii="Calibri" w:hAnsi="Calibri" w:cs="Calibri"/>
                <w:color w:val="000000"/>
                <w:sz w:val="22"/>
                <w:szCs w:val="22"/>
                <w:lang w:val="cs-CZ" w:eastAsia="cs-CZ"/>
              </w:rPr>
            </w:pPr>
          </w:p>
        </w:tc>
        <w:tc>
          <w:tcPr>
            <w:tcW w:w="992" w:type="dxa"/>
            <w:tcBorders>
              <w:top w:val="nil"/>
              <w:left w:val="nil"/>
              <w:bottom w:val="single" w:sz="8"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7.46090</w:t>
            </w:r>
          </w:p>
        </w:tc>
        <w:tc>
          <w:tcPr>
            <w:tcW w:w="992" w:type="dxa"/>
            <w:tcBorders>
              <w:top w:val="nil"/>
              <w:left w:val="nil"/>
              <w:bottom w:val="single" w:sz="8"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372.52</w:t>
            </w:r>
          </w:p>
        </w:tc>
        <w:tc>
          <w:tcPr>
            <w:tcW w:w="851" w:type="dxa"/>
            <w:tcBorders>
              <w:top w:val="nil"/>
              <w:left w:val="nil"/>
              <w:bottom w:val="single" w:sz="8"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2.00</w:t>
            </w:r>
          </w:p>
        </w:tc>
        <w:tc>
          <w:tcPr>
            <w:tcW w:w="1019" w:type="dxa"/>
            <w:tcBorders>
              <w:top w:val="nil"/>
              <w:left w:val="nil"/>
              <w:bottom w:val="single" w:sz="8"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0.40</w:t>
            </w:r>
          </w:p>
        </w:tc>
        <w:tc>
          <w:tcPr>
            <w:tcW w:w="852" w:type="dxa"/>
            <w:tcBorders>
              <w:top w:val="nil"/>
              <w:left w:val="nil"/>
              <w:bottom w:val="single" w:sz="8"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1.3</w:t>
            </w:r>
          </w:p>
        </w:tc>
        <w:tc>
          <w:tcPr>
            <w:tcW w:w="852" w:type="dxa"/>
            <w:tcBorders>
              <w:top w:val="nil"/>
              <w:left w:val="nil"/>
              <w:bottom w:val="single" w:sz="8"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1.5</w:t>
            </w:r>
          </w:p>
        </w:tc>
        <w:tc>
          <w:tcPr>
            <w:tcW w:w="1246" w:type="dxa"/>
            <w:tcBorders>
              <w:top w:val="nil"/>
              <w:left w:val="nil"/>
              <w:bottom w:val="single" w:sz="8"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1.40</w:t>
            </w:r>
          </w:p>
        </w:tc>
        <w:tc>
          <w:tcPr>
            <w:tcW w:w="1207" w:type="dxa"/>
            <w:tcBorders>
              <w:top w:val="nil"/>
              <w:left w:val="nil"/>
              <w:bottom w:val="single" w:sz="8" w:space="0" w:color="auto"/>
              <w:right w:val="single" w:sz="4" w:space="0" w:color="auto"/>
            </w:tcBorders>
            <w:shd w:val="clear" w:color="auto" w:fill="auto"/>
            <w:noWrap/>
            <w:vAlign w:val="bottom"/>
            <w:hideMark/>
          </w:tcPr>
          <w:p w:rsidR="005E7736" w:rsidRPr="005E7736" w:rsidRDefault="005E7736" w:rsidP="005E7736">
            <w:pPr>
              <w:spacing w:after="0" w:line="240" w:lineRule="auto"/>
              <w:jc w:val="right"/>
              <w:rPr>
                <w:rFonts w:ascii="Calibri" w:hAnsi="Calibri" w:cs="Calibri"/>
                <w:color w:val="000000"/>
                <w:sz w:val="22"/>
                <w:szCs w:val="22"/>
                <w:lang w:val="cs-CZ" w:eastAsia="cs-CZ"/>
              </w:rPr>
            </w:pPr>
            <w:r w:rsidRPr="005E7736">
              <w:rPr>
                <w:rFonts w:ascii="Calibri" w:hAnsi="Calibri" w:cs="Calibri"/>
                <w:color w:val="000000"/>
                <w:sz w:val="22"/>
                <w:szCs w:val="22"/>
                <w:lang w:val="cs-CZ" w:eastAsia="cs-CZ"/>
              </w:rPr>
              <w:t>1.40</w:t>
            </w:r>
          </w:p>
        </w:tc>
      </w:tr>
    </w:tbl>
    <w:p w:rsidR="00E57488" w:rsidRDefault="00E57488" w:rsidP="002D0CE9">
      <w:pPr>
        <w:spacing w:after="0" w:line="240" w:lineRule="auto"/>
        <w:jc w:val="left"/>
        <w:rPr>
          <w:rStyle w:val="FontStyle53"/>
          <w:rFonts w:ascii="Helvetica" w:hAnsi="Helvetica"/>
          <w:b/>
          <w:i w:val="0"/>
          <w:iCs w:val="0"/>
          <w:smallCaps/>
          <w:spacing w:val="5"/>
          <w:sz w:val="28"/>
          <w:szCs w:val="28"/>
          <w:lang w:val="cs-CZ"/>
        </w:rPr>
      </w:pPr>
      <w:r>
        <w:rPr>
          <w:rStyle w:val="FontStyle53"/>
          <w:rFonts w:ascii="Helvetica" w:hAnsi="Helvetica"/>
          <w:i w:val="0"/>
          <w:iCs w:val="0"/>
          <w:sz w:val="28"/>
          <w:szCs w:val="28"/>
        </w:rPr>
        <w:br w:type="page"/>
      </w:r>
    </w:p>
    <w:p w:rsidR="003E206F" w:rsidRPr="0024768B" w:rsidRDefault="00E65845" w:rsidP="00E3670E">
      <w:pPr>
        <w:pStyle w:val="Nadpis2"/>
        <w:rPr>
          <w:rStyle w:val="FontStyle53"/>
          <w:rFonts w:ascii="Helvetica" w:hAnsi="Helvetica"/>
          <w:i w:val="0"/>
          <w:iCs w:val="0"/>
          <w:sz w:val="28"/>
          <w:szCs w:val="28"/>
        </w:rPr>
      </w:pPr>
      <w:bookmarkStart w:id="49" w:name="_Toc529208218"/>
      <w:r w:rsidRPr="0024768B">
        <w:rPr>
          <w:rStyle w:val="FontStyle53"/>
          <w:rFonts w:ascii="Helvetica" w:hAnsi="Helvetica"/>
          <w:i w:val="0"/>
          <w:iCs w:val="0"/>
          <w:sz w:val="28"/>
          <w:szCs w:val="28"/>
        </w:rPr>
        <w:t>O</w:t>
      </w:r>
      <w:r w:rsidR="00C93842" w:rsidRPr="0024768B">
        <w:rPr>
          <w:rStyle w:val="FontStyle53"/>
          <w:rFonts w:ascii="Helvetica" w:hAnsi="Helvetica"/>
          <w:i w:val="0"/>
          <w:iCs w:val="0"/>
          <w:sz w:val="28"/>
          <w:szCs w:val="28"/>
        </w:rPr>
        <w:t>becné postupy</w:t>
      </w:r>
      <w:r w:rsidR="004D47DD" w:rsidRPr="0024768B">
        <w:rPr>
          <w:rStyle w:val="FontStyle53"/>
          <w:rFonts w:ascii="Helvetica" w:hAnsi="Helvetica"/>
          <w:i w:val="0"/>
          <w:iCs w:val="0"/>
          <w:sz w:val="28"/>
          <w:szCs w:val="28"/>
        </w:rPr>
        <w:t xml:space="preserve"> a podmínky</w:t>
      </w:r>
      <w:bookmarkEnd w:id="49"/>
    </w:p>
    <w:p w:rsidR="004305B1" w:rsidRPr="005775FB" w:rsidRDefault="004305B1" w:rsidP="002D0CE9">
      <w:pPr>
        <w:pStyle w:val="Regio-text"/>
        <w:spacing w:before="240" w:line="240" w:lineRule="auto"/>
        <w:ind w:left="357" w:firstLine="0"/>
        <w:rPr>
          <w:rStyle w:val="FontStyle49"/>
          <w:b/>
          <w:i/>
          <w:u w:val="single"/>
          <w:lang w:val="cs-CZ"/>
        </w:rPr>
      </w:pPr>
      <w:r w:rsidRPr="005775FB">
        <w:rPr>
          <w:rStyle w:val="FontStyle49"/>
          <w:b/>
          <w:i/>
          <w:u w:val="single"/>
          <w:lang w:val="cs-CZ"/>
        </w:rPr>
        <w:t>Převedení vody během stavby:</w:t>
      </w:r>
    </w:p>
    <w:p w:rsidR="00C24317" w:rsidRPr="00F80E4C" w:rsidRDefault="00C24317" w:rsidP="002D0CE9">
      <w:pPr>
        <w:pStyle w:val="Regio-text"/>
        <w:spacing w:before="60" w:line="240" w:lineRule="auto"/>
        <w:ind w:firstLine="425"/>
        <w:rPr>
          <w:rStyle w:val="FontStyle49"/>
          <w:lang w:val="cs-CZ"/>
        </w:rPr>
      </w:pPr>
      <w:r w:rsidRPr="009A5BD6">
        <w:rPr>
          <w:rStyle w:val="FontStyle49"/>
          <w:lang w:val="cs-CZ"/>
        </w:rPr>
        <w:t>V</w:t>
      </w:r>
      <w:r>
        <w:rPr>
          <w:rStyle w:val="FontStyle49"/>
          <w:lang w:val="cs-CZ"/>
        </w:rPr>
        <w:t xml:space="preserve"> rámci stavby </w:t>
      </w:r>
      <w:r w:rsidRPr="009A5BD6">
        <w:rPr>
          <w:rStyle w:val="FontStyle49"/>
          <w:lang w:val="cs-CZ"/>
        </w:rPr>
        <w:t xml:space="preserve">se nepředpokládá potřeba převedení a čerpání vody z výkopů, protože se jedná </w:t>
      </w:r>
      <w:r>
        <w:rPr>
          <w:rStyle w:val="FontStyle49"/>
          <w:lang w:val="cs-CZ"/>
        </w:rPr>
        <w:t>převážně</w:t>
      </w:r>
      <w:r w:rsidRPr="009A5BD6">
        <w:rPr>
          <w:rStyle w:val="FontStyle49"/>
          <w:lang w:val="cs-CZ"/>
        </w:rPr>
        <w:t xml:space="preserve"> o zhotovení konstrukcí z lomového kamene – suché konstrukce. V případě potřeby </w:t>
      </w:r>
      <w:r w:rsidR="008C3C15" w:rsidRPr="009A5BD6">
        <w:rPr>
          <w:rStyle w:val="FontStyle49"/>
          <w:lang w:val="cs-CZ"/>
        </w:rPr>
        <w:t xml:space="preserve">odklonu proudnice </w:t>
      </w:r>
      <w:r>
        <w:rPr>
          <w:rStyle w:val="FontStyle49"/>
          <w:lang w:val="cs-CZ"/>
        </w:rPr>
        <w:t xml:space="preserve">(při realizaci rovnaniny do betonu) </w:t>
      </w:r>
      <w:r w:rsidRPr="009A5BD6">
        <w:rPr>
          <w:rStyle w:val="FontStyle49"/>
          <w:lang w:val="cs-CZ"/>
        </w:rPr>
        <w:t xml:space="preserve">z místa hloubení rýhy se v korytě zřídí podélná </w:t>
      </w:r>
      <w:r w:rsidRPr="00F80E4C">
        <w:rPr>
          <w:rStyle w:val="FontStyle49"/>
          <w:lang w:val="cs-CZ"/>
        </w:rPr>
        <w:t xml:space="preserve">hrázka z vytěženého materiálu. </w:t>
      </w:r>
    </w:p>
    <w:p w:rsidR="004305B1" w:rsidRPr="007D1434" w:rsidRDefault="004305B1" w:rsidP="002D0CE9">
      <w:pPr>
        <w:pStyle w:val="Regio-text"/>
        <w:spacing w:before="240" w:line="240" w:lineRule="auto"/>
        <w:ind w:left="357" w:firstLine="0"/>
        <w:rPr>
          <w:rStyle w:val="FontStyle49"/>
          <w:b/>
          <w:i/>
          <w:u w:val="single"/>
          <w:lang w:val="cs-CZ"/>
        </w:rPr>
      </w:pPr>
      <w:r w:rsidRPr="007D1434">
        <w:rPr>
          <w:rStyle w:val="FontStyle49"/>
          <w:b/>
          <w:i/>
          <w:u w:val="single"/>
          <w:lang w:val="cs-CZ"/>
        </w:rPr>
        <w:t>Uložení a příprava materiálu:</w:t>
      </w:r>
    </w:p>
    <w:p w:rsidR="004305B1" w:rsidRPr="002D0CE9" w:rsidRDefault="004305B1" w:rsidP="002D0CE9">
      <w:pPr>
        <w:pStyle w:val="Regio-text"/>
        <w:spacing w:before="60" w:line="240" w:lineRule="auto"/>
        <w:ind w:firstLine="425"/>
        <w:rPr>
          <w:rStyle w:val="FontStyle49"/>
        </w:rPr>
      </w:pPr>
      <w:r w:rsidRPr="002D0CE9">
        <w:rPr>
          <w:rStyle w:val="FontStyle49"/>
        </w:rPr>
        <w:t xml:space="preserve">Kameny připravené pro </w:t>
      </w:r>
      <w:r w:rsidR="007D1434" w:rsidRPr="002D0CE9">
        <w:rPr>
          <w:rStyle w:val="FontStyle49"/>
        </w:rPr>
        <w:t>uložení do betonu</w:t>
      </w:r>
      <w:r w:rsidRPr="002D0CE9">
        <w:rPr>
          <w:rStyle w:val="FontStyle49"/>
        </w:rPr>
        <w:t xml:space="preserve"> budou uloženy na podložce, která zajistí, že nebudou váleny na zemi nebo v bahně v korytě toku. Každý kámen před uložením do </w:t>
      </w:r>
      <w:r w:rsidR="007D1434" w:rsidRPr="002D0CE9">
        <w:rPr>
          <w:rStyle w:val="FontStyle49"/>
        </w:rPr>
        <w:t>konstrukce</w:t>
      </w:r>
      <w:r w:rsidRPr="002D0CE9">
        <w:rPr>
          <w:rStyle w:val="FontStyle49"/>
        </w:rPr>
        <w:t xml:space="preserve"> bude dokonale očištěn a opláchnut vodou od prachu, aby kámen byl čistý a zvlhčený (opláchnutí bude provedeno čistou vodou). </w:t>
      </w:r>
    </w:p>
    <w:p w:rsidR="004305B1" w:rsidRPr="006C0FCE" w:rsidRDefault="00815AEE" w:rsidP="002D0CE9">
      <w:pPr>
        <w:pStyle w:val="Regio-text"/>
        <w:spacing w:before="240" w:line="240" w:lineRule="auto"/>
        <w:ind w:left="357" w:firstLine="0"/>
        <w:rPr>
          <w:rStyle w:val="FontStyle49"/>
          <w:b/>
          <w:i/>
          <w:u w:val="single"/>
          <w:lang w:val="cs-CZ"/>
        </w:rPr>
      </w:pPr>
      <w:r>
        <w:rPr>
          <w:rStyle w:val="FontStyle49"/>
          <w:b/>
          <w:i/>
          <w:u w:val="single"/>
          <w:lang w:val="cs-CZ"/>
        </w:rPr>
        <w:t>O</w:t>
      </w:r>
      <w:r w:rsidR="004305B1" w:rsidRPr="006C0FCE">
        <w:rPr>
          <w:rStyle w:val="FontStyle49"/>
          <w:b/>
          <w:i/>
          <w:u w:val="single"/>
          <w:lang w:val="cs-CZ"/>
        </w:rPr>
        <w:t>šetřování hotových konstrukcí:</w:t>
      </w:r>
    </w:p>
    <w:p w:rsidR="004305B1" w:rsidRPr="002D0CE9" w:rsidRDefault="004305B1" w:rsidP="002D0CE9">
      <w:pPr>
        <w:pStyle w:val="Regio-text"/>
        <w:spacing w:before="60" w:line="240" w:lineRule="auto"/>
        <w:ind w:firstLine="425"/>
        <w:rPr>
          <w:rStyle w:val="FontStyle49"/>
        </w:rPr>
      </w:pPr>
      <w:r w:rsidRPr="002D0CE9">
        <w:rPr>
          <w:rStyle w:val="FontStyle49"/>
        </w:rPr>
        <w:t>Ošetření konstrukce (po zatvrdnutí betonu/malty/potěru) bude zajištěno překrýváním trvale mokrou geotextilií (doporučeno min. 600g/m</w:t>
      </w:r>
      <w:r w:rsidRPr="002D0CE9">
        <w:rPr>
          <w:rStyle w:val="FontStyle49"/>
          <w:vertAlign w:val="superscript"/>
        </w:rPr>
        <w:t>2</w:t>
      </w:r>
      <w:r w:rsidRPr="002D0CE9">
        <w:rPr>
          <w:rStyle w:val="FontStyle49"/>
        </w:rPr>
        <w:t xml:space="preserve"> a nasákavé vlákno) nebo plachtou (doporučená tloušťka min. 0,3 mm) a kropením, aby bylo zdivo udržováno trvale vlhké, a to minimálně po dobu uvedenou v Technických podmínkách 231 – Ošetřování betonu (vydalo Ministerstvo dopravy).</w:t>
      </w:r>
    </w:p>
    <w:p w:rsidR="006B6BB9" w:rsidRPr="001E4FBD" w:rsidRDefault="006B6BB9" w:rsidP="002D0CE9">
      <w:pPr>
        <w:pStyle w:val="Regio-text"/>
        <w:spacing w:before="240" w:line="240" w:lineRule="auto"/>
        <w:ind w:left="357" w:firstLine="0"/>
        <w:rPr>
          <w:rStyle w:val="FontStyle49"/>
          <w:b/>
          <w:i/>
          <w:u w:val="single"/>
          <w:lang w:val="cs-CZ"/>
        </w:rPr>
      </w:pPr>
      <w:r w:rsidRPr="001E4FBD">
        <w:rPr>
          <w:rStyle w:val="FontStyle49"/>
          <w:b/>
          <w:i/>
          <w:u w:val="single"/>
          <w:lang w:val="cs-CZ"/>
        </w:rPr>
        <w:t>Betonové konstrukce</w:t>
      </w:r>
    </w:p>
    <w:p w:rsidR="006B6BB9" w:rsidRPr="001E4FBD" w:rsidRDefault="006B6BB9" w:rsidP="002D0CE9">
      <w:pPr>
        <w:pStyle w:val="Regio-text"/>
        <w:spacing w:line="240" w:lineRule="auto"/>
        <w:ind w:left="360" w:firstLine="0"/>
        <w:rPr>
          <w:rStyle w:val="FontStyle49"/>
          <w:i/>
          <w:u w:val="single"/>
          <w:lang w:val="cs-CZ"/>
        </w:rPr>
      </w:pPr>
      <w:r w:rsidRPr="001E4FBD">
        <w:rPr>
          <w:rStyle w:val="FontStyle49"/>
          <w:i/>
          <w:u w:val="single"/>
          <w:lang w:val="cs-CZ"/>
        </w:rPr>
        <w:t>Doprava betonu</w:t>
      </w:r>
    </w:p>
    <w:p w:rsidR="006B6BB9" w:rsidRPr="002D0CE9" w:rsidRDefault="006B6BB9" w:rsidP="002D0CE9">
      <w:pPr>
        <w:pStyle w:val="Regio-text"/>
        <w:spacing w:before="60" w:line="240" w:lineRule="auto"/>
        <w:ind w:firstLine="425"/>
        <w:rPr>
          <w:rStyle w:val="FontStyle49"/>
        </w:rPr>
      </w:pPr>
      <w:r w:rsidRPr="002D0CE9">
        <w:rPr>
          <w:rStyle w:val="FontStyle49"/>
        </w:rPr>
        <w:t xml:space="preserve">Veškerý beton použitý na stavbě bude výhradně z akreditované betonárny. V případě jiné nabídky betonárny než udává projekt, bude vhodný náhradní beton odsouhlasen technickým dozorem stavby popř. investorem akce. </w:t>
      </w:r>
    </w:p>
    <w:p w:rsidR="006B6BB9" w:rsidRPr="002D0CE9" w:rsidRDefault="006B6BB9" w:rsidP="002D0CE9">
      <w:pPr>
        <w:pStyle w:val="Regio-text"/>
        <w:spacing w:before="60" w:line="240" w:lineRule="auto"/>
        <w:ind w:firstLine="425"/>
        <w:rPr>
          <w:rStyle w:val="FontStyle49"/>
        </w:rPr>
      </w:pPr>
      <w:r w:rsidRPr="002D0CE9">
        <w:rPr>
          <w:rStyle w:val="FontStyle49"/>
        </w:rPr>
        <w:t>V rámci dopravy betonu na stavbu lze využít autodomíchávačů</w:t>
      </w:r>
      <w:r w:rsidR="00544346" w:rsidRPr="002D0CE9">
        <w:rPr>
          <w:rStyle w:val="FontStyle49"/>
        </w:rPr>
        <w:t>,</w:t>
      </w:r>
      <w:r w:rsidRPr="002D0CE9">
        <w:rPr>
          <w:rStyle w:val="FontStyle49"/>
        </w:rPr>
        <w:t xml:space="preserve"> popř. běžné nákladní prostředky pro dopravu tuhých a zavlhlých směsí. U nákladních aut je nutno počítat s ochranou proti dešti a tím znehodnocení betonové směsi. Pro stanovení nejdelší doby dopravy směsi na stavbu platí následující tabulka:</w:t>
      </w:r>
    </w:p>
    <w:p w:rsidR="004F5D7F" w:rsidRPr="001E4FBD" w:rsidRDefault="004F5D7F" w:rsidP="002D0CE9">
      <w:pPr>
        <w:pStyle w:val="Regio-text"/>
        <w:spacing w:before="0" w:line="240" w:lineRule="auto"/>
        <w:ind w:firstLine="425"/>
        <w:rPr>
          <w:lang w:val="cs-CZ" w:eastAsia="en-US"/>
        </w:rPr>
      </w:pPr>
    </w:p>
    <w:tbl>
      <w:tblPr>
        <w:tblW w:w="7642" w:type="dxa"/>
        <w:jc w:val="center"/>
        <w:tblCellMar>
          <w:left w:w="70" w:type="dxa"/>
          <w:right w:w="70" w:type="dxa"/>
        </w:tblCellMar>
        <w:tblLook w:val="04A0" w:firstRow="1" w:lastRow="0" w:firstColumn="1" w:lastColumn="0" w:noHBand="0" w:noVBand="1"/>
      </w:tblPr>
      <w:tblGrid>
        <w:gridCol w:w="2436"/>
        <w:gridCol w:w="2589"/>
        <w:gridCol w:w="2617"/>
      </w:tblGrid>
      <w:tr w:rsidR="006B6BB9" w:rsidRPr="001E4FBD" w:rsidTr="00EE4824">
        <w:trPr>
          <w:trHeight w:val="522"/>
          <w:tblHeader/>
          <w:jc w:val="center"/>
        </w:trPr>
        <w:tc>
          <w:tcPr>
            <w:tcW w:w="2436" w:type="dxa"/>
            <w:tcBorders>
              <w:top w:val="single" w:sz="12" w:space="0" w:color="auto"/>
              <w:left w:val="single" w:sz="12" w:space="0" w:color="auto"/>
              <w:bottom w:val="double" w:sz="6" w:space="0" w:color="auto"/>
              <w:right w:val="single" w:sz="4" w:space="0" w:color="auto"/>
            </w:tcBorders>
            <w:shd w:val="clear" w:color="auto" w:fill="D9D9D9" w:themeFill="background1" w:themeFillShade="D9"/>
            <w:vAlign w:val="center"/>
            <w:hideMark/>
          </w:tcPr>
          <w:p w:rsidR="006B6BB9" w:rsidRPr="001E4FBD" w:rsidRDefault="006B6BB9" w:rsidP="002D0CE9">
            <w:pPr>
              <w:spacing w:after="0" w:line="240" w:lineRule="auto"/>
              <w:jc w:val="center"/>
              <w:rPr>
                <w:rFonts w:ascii="Arial CE" w:hAnsi="Arial CE"/>
                <w:b/>
                <w:lang w:val="cs-CZ"/>
              </w:rPr>
            </w:pPr>
            <w:r w:rsidRPr="001E4FBD">
              <w:rPr>
                <w:rFonts w:ascii="Arial CE" w:hAnsi="Arial CE"/>
                <w:b/>
                <w:lang w:val="cs-CZ"/>
              </w:rPr>
              <w:t>DRUH</w:t>
            </w:r>
          </w:p>
        </w:tc>
        <w:tc>
          <w:tcPr>
            <w:tcW w:w="2589" w:type="dxa"/>
            <w:tcBorders>
              <w:top w:val="single" w:sz="12" w:space="0" w:color="auto"/>
              <w:left w:val="nil"/>
              <w:bottom w:val="double" w:sz="6" w:space="0" w:color="auto"/>
              <w:right w:val="single" w:sz="4" w:space="0" w:color="auto"/>
            </w:tcBorders>
            <w:shd w:val="clear" w:color="auto" w:fill="D9D9D9" w:themeFill="background1" w:themeFillShade="D9"/>
            <w:vAlign w:val="center"/>
            <w:hideMark/>
          </w:tcPr>
          <w:p w:rsidR="006B6BB9" w:rsidRPr="001E4FBD" w:rsidRDefault="006B6BB9" w:rsidP="002D0CE9">
            <w:pPr>
              <w:spacing w:after="0" w:line="240" w:lineRule="auto"/>
              <w:jc w:val="center"/>
              <w:rPr>
                <w:rFonts w:ascii="Arial CE" w:hAnsi="Arial CE"/>
                <w:b/>
                <w:lang w:val="cs-CZ"/>
              </w:rPr>
            </w:pPr>
            <w:r w:rsidRPr="001E4FBD">
              <w:rPr>
                <w:rFonts w:ascii="Arial CE" w:hAnsi="Arial CE"/>
                <w:b/>
                <w:lang w:val="cs-CZ"/>
              </w:rPr>
              <w:t>TEPLOTA PROSTŘEDÍ (°C)</w:t>
            </w:r>
          </w:p>
        </w:tc>
        <w:tc>
          <w:tcPr>
            <w:tcW w:w="2617" w:type="dxa"/>
            <w:tcBorders>
              <w:top w:val="single" w:sz="12" w:space="0" w:color="auto"/>
              <w:left w:val="single" w:sz="4" w:space="0" w:color="auto"/>
              <w:bottom w:val="double" w:sz="6" w:space="0" w:color="auto"/>
              <w:right w:val="single" w:sz="12" w:space="0" w:color="auto"/>
            </w:tcBorders>
            <w:shd w:val="clear" w:color="auto" w:fill="D9D9D9" w:themeFill="background1" w:themeFillShade="D9"/>
            <w:vAlign w:val="center"/>
            <w:hideMark/>
          </w:tcPr>
          <w:p w:rsidR="006B6BB9" w:rsidRPr="001E4FBD" w:rsidRDefault="006B6BB9" w:rsidP="002D0CE9">
            <w:pPr>
              <w:spacing w:after="0" w:line="240" w:lineRule="auto"/>
              <w:jc w:val="center"/>
              <w:rPr>
                <w:rFonts w:ascii="Arial CE" w:hAnsi="Arial CE"/>
                <w:b/>
                <w:lang w:val="cs-CZ"/>
              </w:rPr>
            </w:pPr>
            <w:r w:rsidRPr="001E4FBD">
              <w:rPr>
                <w:rFonts w:ascii="Arial CE" w:hAnsi="Arial CE"/>
                <w:b/>
                <w:lang w:val="cs-CZ"/>
              </w:rPr>
              <w:t xml:space="preserve">DOBA PŘEPRAVY </w:t>
            </w:r>
          </w:p>
          <w:p w:rsidR="006B6BB9" w:rsidRPr="001E4FBD" w:rsidRDefault="006B6BB9" w:rsidP="002D0CE9">
            <w:pPr>
              <w:spacing w:after="0" w:line="240" w:lineRule="auto"/>
              <w:jc w:val="center"/>
              <w:rPr>
                <w:rFonts w:ascii="Arial CE" w:hAnsi="Arial CE"/>
                <w:b/>
                <w:lang w:val="cs-CZ"/>
              </w:rPr>
            </w:pPr>
            <w:r w:rsidRPr="001E4FBD">
              <w:rPr>
                <w:rFonts w:ascii="Arial CE" w:hAnsi="Arial CE"/>
                <w:b/>
                <w:lang w:val="cs-CZ"/>
              </w:rPr>
              <w:t>(min.)</w:t>
            </w:r>
          </w:p>
        </w:tc>
      </w:tr>
      <w:tr w:rsidR="006B6BB9" w:rsidRPr="001E4FBD" w:rsidTr="00F80E4C">
        <w:trPr>
          <w:trHeight w:val="300"/>
          <w:jc w:val="center"/>
        </w:trPr>
        <w:tc>
          <w:tcPr>
            <w:tcW w:w="2436" w:type="dxa"/>
            <w:vMerge w:val="restart"/>
            <w:tcBorders>
              <w:top w:val="double" w:sz="6" w:space="0" w:color="auto"/>
              <w:left w:val="single" w:sz="12" w:space="0" w:color="auto"/>
              <w:right w:val="single" w:sz="4" w:space="0" w:color="auto"/>
            </w:tcBorders>
            <w:shd w:val="clear" w:color="auto" w:fill="auto"/>
            <w:noWrap/>
            <w:vAlign w:val="center"/>
          </w:tcPr>
          <w:p w:rsidR="006B6BB9" w:rsidRPr="001E4FBD" w:rsidRDefault="006B6BB9" w:rsidP="002D0CE9">
            <w:pPr>
              <w:spacing w:after="0" w:line="240" w:lineRule="auto"/>
              <w:jc w:val="center"/>
              <w:rPr>
                <w:rFonts w:cs="Arial"/>
                <w:lang w:val="cs-CZ"/>
              </w:rPr>
            </w:pPr>
            <w:r w:rsidRPr="001E4FBD">
              <w:rPr>
                <w:rFonts w:cs="Arial"/>
                <w:lang w:val="cs-CZ"/>
              </w:rPr>
              <w:t>Druh I, II, III a třídy nižší než 32,5</w:t>
            </w:r>
          </w:p>
        </w:tc>
        <w:tc>
          <w:tcPr>
            <w:tcW w:w="2589" w:type="dxa"/>
            <w:tcBorders>
              <w:top w:val="double" w:sz="6" w:space="0" w:color="auto"/>
              <w:left w:val="nil"/>
              <w:bottom w:val="dotted" w:sz="4" w:space="0" w:color="auto"/>
              <w:right w:val="single" w:sz="4" w:space="0" w:color="auto"/>
            </w:tcBorders>
            <w:shd w:val="clear" w:color="auto" w:fill="auto"/>
            <w:noWrap/>
            <w:vAlign w:val="bottom"/>
            <w:hideMark/>
          </w:tcPr>
          <w:p w:rsidR="006B6BB9" w:rsidRPr="001E4FBD" w:rsidRDefault="006B6BB9" w:rsidP="002D0CE9">
            <w:pPr>
              <w:spacing w:after="0" w:line="240" w:lineRule="auto"/>
              <w:jc w:val="center"/>
              <w:rPr>
                <w:rFonts w:cs="Arial"/>
                <w:lang w:val="cs-CZ"/>
              </w:rPr>
            </w:pPr>
            <w:r w:rsidRPr="001E4FBD">
              <w:rPr>
                <w:rFonts w:cs="Arial"/>
                <w:lang w:val="cs-CZ"/>
              </w:rPr>
              <w:t>0-25</w:t>
            </w:r>
          </w:p>
        </w:tc>
        <w:tc>
          <w:tcPr>
            <w:tcW w:w="2617" w:type="dxa"/>
            <w:tcBorders>
              <w:top w:val="double" w:sz="6" w:space="0" w:color="auto"/>
              <w:left w:val="single" w:sz="4" w:space="0" w:color="auto"/>
              <w:bottom w:val="dotted" w:sz="4" w:space="0" w:color="auto"/>
              <w:right w:val="single" w:sz="12" w:space="0" w:color="auto"/>
            </w:tcBorders>
            <w:shd w:val="clear" w:color="auto" w:fill="auto"/>
            <w:noWrap/>
            <w:vAlign w:val="bottom"/>
            <w:hideMark/>
          </w:tcPr>
          <w:p w:rsidR="006B6BB9" w:rsidRPr="001E4FBD" w:rsidRDefault="006B6BB9" w:rsidP="002D0CE9">
            <w:pPr>
              <w:spacing w:after="0" w:line="240" w:lineRule="auto"/>
              <w:jc w:val="center"/>
              <w:rPr>
                <w:rFonts w:cs="Arial"/>
                <w:lang w:val="cs-CZ"/>
              </w:rPr>
            </w:pPr>
            <w:r w:rsidRPr="001E4FBD">
              <w:rPr>
                <w:rFonts w:cs="Arial"/>
                <w:lang w:val="cs-CZ"/>
              </w:rPr>
              <w:t>90</w:t>
            </w:r>
          </w:p>
        </w:tc>
      </w:tr>
      <w:tr w:rsidR="006B6BB9" w:rsidRPr="001E4FBD" w:rsidTr="00F80E4C">
        <w:trPr>
          <w:trHeight w:val="300"/>
          <w:jc w:val="center"/>
        </w:trPr>
        <w:tc>
          <w:tcPr>
            <w:tcW w:w="2436" w:type="dxa"/>
            <w:vMerge/>
            <w:tcBorders>
              <w:left w:val="single" w:sz="12" w:space="0" w:color="auto"/>
              <w:right w:val="single" w:sz="4" w:space="0" w:color="auto"/>
            </w:tcBorders>
            <w:shd w:val="clear" w:color="auto" w:fill="auto"/>
            <w:noWrap/>
            <w:vAlign w:val="center"/>
          </w:tcPr>
          <w:p w:rsidR="006B6BB9" w:rsidRPr="001E4FBD" w:rsidRDefault="006B6BB9" w:rsidP="002D0CE9">
            <w:pPr>
              <w:spacing w:after="0" w:line="240" w:lineRule="auto"/>
              <w:jc w:val="center"/>
              <w:rPr>
                <w:rFonts w:cs="Arial"/>
                <w:lang w:val="cs-CZ"/>
              </w:rPr>
            </w:pPr>
          </w:p>
        </w:tc>
        <w:tc>
          <w:tcPr>
            <w:tcW w:w="2589" w:type="dxa"/>
            <w:tcBorders>
              <w:top w:val="nil"/>
              <w:left w:val="nil"/>
              <w:bottom w:val="dotted" w:sz="4" w:space="0" w:color="auto"/>
              <w:right w:val="single" w:sz="4" w:space="0" w:color="auto"/>
            </w:tcBorders>
            <w:shd w:val="clear" w:color="auto" w:fill="auto"/>
            <w:noWrap/>
            <w:vAlign w:val="bottom"/>
          </w:tcPr>
          <w:p w:rsidR="006B6BB9" w:rsidRPr="001E4FBD" w:rsidRDefault="006B6BB9" w:rsidP="002D0CE9">
            <w:pPr>
              <w:spacing w:after="0" w:line="240" w:lineRule="auto"/>
              <w:jc w:val="center"/>
              <w:rPr>
                <w:rFonts w:cs="Arial"/>
                <w:lang w:val="cs-CZ"/>
              </w:rPr>
            </w:pPr>
            <w:r w:rsidRPr="001E4FBD">
              <w:rPr>
                <w:rFonts w:cs="Arial"/>
                <w:lang w:val="cs-CZ"/>
              </w:rPr>
              <w:t>&gt;25</w:t>
            </w:r>
          </w:p>
        </w:tc>
        <w:tc>
          <w:tcPr>
            <w:tcW w:w="2617" w:type="dxa"/>
            <w:tcBorders>
              <w:top w:val="nil"/>
              <w:left w:val="single" w:sz="4" w:space="0" w:color="auto"/>
              <w:bottom w:val="dotted" w:sz="4" w:space="0" w:color="auto"/>
              <w:right w:val="single" w:sz="12" w:space="0" w:color="auto"/>
            </w:tcBorders>
            <w:shd w:val="clear" w:color="auto" w:fill="auto"/>
            <w:noWrap/>
            <w:vAlign w:val="bottom"/>
          </w:tcPr>
          <w:p w:rsidR="006B6BB9" w:rsidRPr="001E4FBD" w:rsidRDefault="006B6BB9" w:rsidP="002D0CE9">
            <w:pPr>
              <w:spacing w:after="0" w:line="240" w:lineRule="auto"/>
              <w:jc w:val="center"/>
              <w:rPr>
                <w:rFonts w:cs="Arial"/>
                <w:lang w:val="cs-CZ"/>
              </w:rPr>
            </w:pPr>
            <w:r w:rsidRPr="001E4FBD">
              <w:rPr>
                <w:rFonts w:cs="Arial"/>
                <w:lang w:val="cs-CZ"/>
              </w:rPr>
              <w:t>45</w:t>
            </w:r>
          </w:p>
        </w:tc>
      </w:tr>
      <w:tr w:rsidR="006B6BB9" w:rsidRPr="001E4FBD" w:rsidTr="00F80E4C">
        <w:trPr>
          <w:trHeight w:val="300"/>
          <w:jc w:val="center"/>
        </w:trPr>
        <w:tc>
          <w:tcPr>
            <w:tcW w:w="2436" w:type="dxa"/>
            <w:vMerge/>
            <w:tcBorders>
              <w:left w:val="single" w:sz="12" w:space="0" w:color="auto"/>
              <w:bottom w:val="single" w:sz="4" w:space="0" w:color="auto"/>
              <w:right w:val="single" w:sz="4" w:space="0" w:color="auto"/>
            </w:tcBorders>
            <w:shd w:val="clear" w:color="auto" w:fill="auto"/>
            <w:noWrap/>
            <w:vAlign w:val="center"/>
          </w:tcPr>
          <w:p w:rsidR="006B6BB9" w:rsidRPr="001E4FBD" w:rsidRDefault="006B6BB9" w:rsidP="002D0CE9">
            <w:pPr>
              <w:spacing w:after="0" w:line="240" w:lineRule="auto"/>
              <w:jc w:val="center"/>
              <w:rPr>
                <w:rFonts w:cs="Arial"/>
                <w:lang w:val="cs-CZ"/>
              </w:rPr>
            </w:pPr>
          </w:p>
        </w:tc>
        <w:tc>
          <w:tcPr>
            <w:tcW w:w="2589" w:type="dxa"/>
            <w:tcBorders>
              <w:top w:val="nil"/>
              <w:left w:val="nil"/>
              <w:bottom w:val="single" w:sz="4" w:space="0" w:color="auto"/>
              <w:right w:val="single" w:sz="4" w:space="0" w:color="auto"/>
            </w:tcBorders>
            <w:shd w:val="clear" w:color="auto" w:fill="auto"/>
            <w:noWrap/>
            <w:vAlign w:val="bottom"/>
          </w:tcPr>
          <w:p w:rsidR="006B6BB9" w:rsidRPr="001E4FBD" w:rsidRDefault="006B6BB9" w:rsidP="002D0CE9">
            <w:pPr>
              <w:spacing w:after="0" w:line="240" w:lineRule="auto"/>
              <w:jc w:val="center"/>
              <w:rPr>
                <w:rFonts w:cs="Arial"/>
                <w:lang w:val="cs-CZ"/>
              </w:rPr>
            </w:pPr>
            <w:r w:rsidRPr="001E4FBD">
              <w:rPr>
                <w:rFonts w:cs="Arial"/>
                <w:lang w:val="cs-CZ"/>
              </w:rPr>
              <w:t>&lt;0</w:t>
            </w:r>
          </w:p>
        </w:tc>
        <w:tc>
          <w:tcPr>
            <w:tcW w:w="2617" w:type="dxa"/>
            <w:tcBorders>
              <w:top w:val="nil"/>
              <w:left w:val="single" w:sz="4" w:space="0" w:color="auto"/>
              <w:bottom w:val="single" w:sz="4" w:space="0" w:color="auto"/>
              <w:right w:val="single" w:sz="12" w:space="0" w:color="auto"/>
            </w:tcBorders>
            <w:shd w:val="clear" w:color="auto" w:fill="auto"/>
            <w:noWrap/>
            <w:vAlign w:val="bottom"/>
          </w:tcPr>
          <w:p w:rsidR="006B6BB9" w:rsidRPr="001E4FBD" w:rsidRDefault="006B6BB9" w:rsidP="002D0CE9">
            <w:pPr>
              <w:spacing w:after="0" w:line="240" w:lineRule="auto"/>
              <w:jc w:val="center"/>
              <w:rPr>
                <w:rFonts w:cs="Arial"/>
                <w:lang w:val="cs-CZ"/>
              </w:rPr>
            </w:pPr>
            <w:r w:rsidRPr="001E4FBD">
              <w:rPr>
                <w:rFonts w:cs="Arial"/>
                <w:lang w:val="cs-CZ"/>
              </w:rPr>
              <w:t>45</w:t>
            </w:r>
          </w:p>
        </w:tc>
      </w:tr>
      <w:tr w:rsidR="006B6BB9" w:rsidRPr="001E4FBD" w:rsidTr="00F80E4C">
        <w:trPr>
          <w:trHeight w:val="300"/>
          <w:jc w:val="center"/>
        </w:trPr>
        <w:tc>
          <w:tcPr>
            <w:tcW w:w="2436" w:type="dxa"/>
            <w:vMerge w:val="restart"/>
            <w:tcBorders>
              <w:top w:val="single" w:sz="4" w:space="0" w:color="auto"/>
              <w:left w:val="single" w:sz="12" w:space="0" w:color="auto"/>
              <w:right w:val="single" w:sz="4" w:space="0" w:color="auto"/>
            </w:tcBorders>
            <w:shd w:val="clear" w:color="auto" w:fill="auto"/>
            <w:noWrap/>
            <w:vAlign w:val="center"/>
          </w:tcPr>
          <w:p w:rsidR="006B6BB9" w:rsidRPr="001E4FBD" w:rsidRDefault="006B6BB9" w:rsidP="002D0CE9">
            <w:pPr>
              <w:spacing w:after="0" w:line="240" w:lineRule="auto"/>
              <w:jc w:val="center"/>
              <w:rPr>
                <w:rFonts w:cs="Arial"/>
                <w:lang w:val="cs-CZ"/>
              </w:rPr>
            </w:pPr>
            <w:r w:rsidRPr="001E4FBD">
              <w:rPr>
                <w:rFonts w:cs="Arial"/>
                <w:lang w:val="cs-CZ"/>
              </w:rPr>
              <w:t>Druh I a II třídy 32,5 a vyšší</w:t>
            </w:r>
          </w:p>
        </w:tc>
        <w:tc>
          <w:tcPr>
            <w:tcW w:w="2589" w:type="dxa"/>
            <w:tcBorders>
              <w:top w:val="single" w:sz="4" w:space="0" w:color="auto"/>
              <w:left w:val="nil"/>
              <w:bottom w:val="dotted" w:sz="4" w:space="0" w:color="auto"/>
              <w:right w:val="single" w:sz="4" w:space="0" w:color="auto"/>
            </w:tcBorders>
            <w:shd w:val="clear" w:color="auto" w:fill="auto"/>
            <w:noWrap/>
            <w:vAlign w:val="bottom"/>
          </w:tcPr>
          <w:p w:rsidR="006B6BB9" w:rsidRPr="001E4FBD" w:rsidRDefault="006B6BB9" w:rsidP="002D0CE9">
            <w:pPr>
              <w:spacing w:after="0" w:line="240" w:lineRule="auto"/>
              <w:jc w:val="center"/>
              <w:rPr>
                <w:rFonts w:cs="Arial"/>
                <w:lang w:val="cs-CZ"/>
              </w:rPr>
            </w:pPr>
            <w:r w:rsidRPr="001E4FBD">
              <w:rPr>
                <w:rFonts w:cs="Arial"/>
                <w:lang w:val="cs-CZ"/>
              </w:rPr>
              <w:t>0-25</w:t>
            </w:r>
          </w:p>
        </w:tc>
        <w:tc>
          <w:tcPr>
            <w:tcW w:w="2617" w:type="dxa"/>
            <w:tcBorders>
              <w:top w:val="single" w:sz="4" w:space="0" w:color="auto"/>
              <w:left w:val="single" w:sz="4" w:space="0" w:color="auto"/>
              <w:bottom w:val="dotted" w:sz="4" w:space="0" w:color="auto"/>
              <w:right w:val="single" w:sz="12" w:space="0" w:color="auto"/>
            </w:tcBorders>
            <w:shd w:val="clear" w:color="auto" w:fill="auto"/>
            <w:noWrap/>
            <w:vAlign w:val="bottom"/>
          </w:tcPr>
          <w:p w:rsidR="006B6BB9" w:rsidRPr="001E4FBD" w:rsidRDefault="006B6BB9" w:rsidP="002D0CE9">
            <w:pPr>
              <w:spacing w:after="0" w:line="240" w:lineRule="auto"/>
              <w:jc w:val="center"/>
              <w:rPr>
                <w:rFonts w:cs="Arial"/>
                <w:lang w:val="cs-CZ"/>
              </w:rPr>
            </w:pPr>
            <w:r w:rsidRPr="001E4FBD">
              <w:rPr>
                <w:rFonts w:cs="Arial"/>
                <w:lang w:val="cs-CZ"/>
              </w:rPr>
              <w:t>60</w:t>
            </w:r>
          </w:p>
        </w:tc>
      </w:tr>
      <w:tr w:rsidR="006B6BB9" w:rsidRPr="001E4FBD" w:rsidTr="00F80E4C">
        <w:trPr>
          <w:trHeight w:val="300"/>
          <w:jc w:val="center"/>
        </w:trPr>
        <w:tc>
          <w:tcPr>
            <w:tcW w:w="2436" w:type="dxa"/>
            <w:vMerge/>
            <w:tcBorders>
              <w:left w:val="single" w:sz="12" w:space="0" w:color="auto"/>
              <w:right w:val="single" w:sz="4" w:space="0" w:color="auto"/>
            </w:tcBorders>
            <w:shd w:val="clear" w:color="auto" w:fill="auto"/>
            <w:noWrap/>
            <w:vAlign w:val="center"/>
          </w:tcPr>
          <w:p w:rsidR="006B6BB9" w:rsidRPr="001E4FBD" w:rsidRDefault="006B6BB9" w:rsidP="002D0CE9">
            <w:pPr>
              <w:spacing w:after="0" w:line="240" w:lineRule="auto"/>
              <w:jc w:val="center"/>
              <w:rPr>
                <w:rFonts w:cs="Arial"/>
                <w:lang w:val="cs-CZ"/>
              </w:rPr>
            </w:pPr>
          </w:p>
        </w:tc>
        <w:tc>
          <w:tcPr>
            <w:tcW w:w="2589" w:type="dxa"/>
            <w:tcBorders>
              <w:top w:val="nil"/>
              <w:left w:val="nil"/>
              <w:bottom w:val="dotted" w:sz="4" w:space="0" w:color="auto"/>
              <w:right w:val="single" w:sz="4" w:space="0" w:color="auto"/>
            </w:tcBorders>
            <w:shd w:val="clear" w:color="auto" w:fill="auto"/>
            <w:noWrap/>
            <w:vAlign w:val="bottom"/>
          </w:tcPr>
          <w:p w:rsidR="006B6BB9" w:rsidRPr="001E4FBD" w:rsidRDefault="006B6BB9" w:rsidP="002D0CE9">
            <w:pPr>
              <w:spacing w:after="0" w:line="240" w:lineRule="auto"/>
              <w:jc w:val="center"/>
              <w:rPr>
                <w:rFonts w:cs="Arial"/>
                <w:lang w:val="cs-CZ"/>
              </w:rPr>
            </w:pPr>
            <w:r w:rsidRPr="001E4FBD">
              <w:rPr>
                <w:rFonts w:cs="Arial"/>
                <w:lang w:val="cs-CZ"/>
              </w:rPr>
              <w:t>&gt;25</w:t>
            </w:r>
          </w:p>
        </w:tc>
        <w:tc>
          <w:tcPr>
            <w:tcW w:w="2617" w:type="dxa"/>
            <w:tcBorders>
              <w:top w:val="nil"/>
              <w:left w:val="single" w:sz="4" w:space="0" w:color="auto"/>
              <w:bottom w:val="dotted" w:sz="4" w:space="0" w:color="auto"/>
              <w:right w:val="single" w:sz="12" w:space="0" w:color="auto"/>
            </w:tcBorders>
            <w:shd w:val="clear" w:color="auto" w:fill="auto"/>
            <w:noWrap/>
            <w:vAlign w:val="bottom"/>
          </w:tcPr>
          <w:p w:rsidR="006B6BB9" w:rsidRPr="001E4FBD" w:rsidRDefault="006B6BB9" w:rsidP="002D0CE9">
            <w:pPr>
              <w:spacing w:after="0" w:line="240" w:lineRule="auto"/>
              <w:jc w:val="center"/>
              <w:rPr>
                <w:rFonts w:cs="Arial"/>
                <w:lang w:val="cs-CZ"/>
              </w:rPr>
            </w:pPr>
            <w:r w:rsidRPr="001E4FBD">
              <w:rPr>
                <w:rFonts w:cs="Arial"/>
                <w:lang w:val="cs-CZ"/>
              </w:rPr>
              <w:t>30</w:t>
            </w:r>
          </w:p>
        </w:tc>
      </w:tr>
      <w:tr w:rsidR="006B6BB9" w:rsidRPr="001E4FBD" w:rsidTr="00F80E4C">
        <w:trPr>
          <w:trHeight w:val="315"/>
          <w:jc w:val="center"/>
        </w:trPr>
        <w:tc>
          <w:tcPr>
            <w:tcW w:w="2436" w:type="dxa"/>
            <w:vMerge/>
            <w:tcBorders>
              <w:left w:val="single" w:sz="12" w:space="0" w:color="auto"/>
              <w:bottom w:val="single" w:sz="12" w:space="0" w:color="auto"/>
              <w:right w:val="single" w:sz="4" w:space="0" w:color="auto"/>
            </w:tcBorders>
            <w:shd w:val="clear" w:color="auto" w:fill="auto"/>
            <w:noWrap/>
            <w:vAlign w:val="center"/>
            <w:hideMark/>
          </w:tcPr>
          <w:p w:rsidR="006B6BB9" w:rsidRPr="001E4FBD" w:rsidRDefault="006B6BB9" w:rsidP="002D0CE9">
            <w:pPr>
              <w:spacing w:after="0" w:line="240" w:lineRule="auto"/>
              <w:jc w:val="center"/>
              <w:rPr>
                <w:rFonts w:cs="Arial"/>
                <w:lang w:val="cs-CZ"/>
              </w:rPr>
            </w:pPr>
          </w:p>
        </w:tc>
        <w:tc>
          <w:tcPr>
            <w:tcW w:w="2589" w:type="dxa"/>
            <w:tcBorders>
              <w:top w:val="nil"/>
              <w:left w:val="nil"/>
              <w:bottom w:val="single" w:sz="12" w:space="0" w:color="auto"/>
              <w:right w:val="single" w:sz="4" w:space="0" w:color="auto"/>
            </w:tcBorders>
            <w:shd w:val="clear" w:color="auto" w:fill="auto"/>
            <w:noWrap/>
            <w:vAlign w:val="bottom"/>
            <w:hideMark/>
          </w:tcPr>
          <w:p w:rsidR="006B6BB9" w:rsidRPr="001E4FBD" w:rsidRDefault="006B6BB9" w:rsidP="002D0CE9">
            <w:pPr>
              <w:spacing w:after="0" w:line="240" w:lineRule="auto"/>
              <w:jc w:val="center"/>
              <w:rPr>
                <w:rFonts w:cs="Arial"/>
                <w:lang w:val="cs-CZ"/>
              </w:rPr>
            </w:pPr>
            <w:r w:rsidRPr="001E4FBD">
              <w:rPr>
                <w:rFonts w:cs="Arial"/>
                <w:lang w:val="cs-CZ"/>
              </w:rPr>
              <w:t>&lt;0</w:t>
            </w:r>
          </w:p>
        </w:tc>
        <w:tc>
          <w:tcPr>
            <w:tcW w:w="2617" w:type="dxa"/>
            <w:tcBorders>
              <w:top w:val="nil"/>
              <w:left w:val="single" w:sz="4" w:space="0" w:color="auto"/>
              <w:bottom w:val="single" w:sz="12" w:space="0" w:color="auto"/>
              <w:right w:val="single" w:sz="12" w:space="0" w:color="auto"/>
            </w:tcBorders>
            <w:shd w:val="clear" w:color="auto" w:fill="auto"/>
            <w:noWrap/>
            <w:vAlign w:val="bottom"/>
          </w:tcPr>
          <w:p w:rsidR="006B6BB9" w:rsidRPr="001E4FBD" w:rsidRDefault="006B6BB9" w:rsidP="002D0CE9">
            <w:pPr>
              <w:spacing w:after="0" w:line="240" w:lineRule="auto"/>
              <w:jc w:val="center"/>
              <w:rPr>
                <w:rFonts w:cs="Arial"/>
                <w:lang w:val="cs-CZ"/>
              </w:rPr>
            </w:pPr>
            <w:r w:rsidRPr="001E4FBD">
              <w:rPr>
                <w:rFonts w:cs="Arial"/>
                <w:lang w:val="cs-CZ"/>
              </w:rPr>
              <w:t>45</w:t>
            </w:r>
          </w:p>
        </w:tc>
      </w:tr>
    </w:tbl>
    <w:p w:rsidR="006B6BB9" w:rsidRPr="001E4FBD" w:rsidRDefault="006B6BB9" w:rsidP="002D0CE9">
      <w:pPr>
        <w:pStyle w:val="Regio-text"/>
        <w:spacing w:before="60" w:line="240" w:lineRule="auto"/>
        <w:ind w:firstLine="425"/>
        <w:rPr>
          <w:rStyle w:val="FontStyle49"/>
          <w:lang w:val="cs-CZ"/>
        </w:rPr>
      </w:pPr>
      <w:r w:rsidRPr="001E4FBD">
        <w:rPr>
          <w:rStyle w:val="FontStyle49"/>
          <w:lang w:val="cs-CZ"/>
        </w:rPr>
        <w:t>Předpokladem je zpracování do 15 minut od ukončení dopravy a nepoužití zpomalovacích přísad.</w:t>
      </w:r>
    </w:p>
    <w:p w:rsidR="006B6BB9" w:rsidRPr="001E4FBD" w:rsidRDefault="006B6BB9" w:rsidP="002D0CE9">
      <w:pPr>
        <w:pStyle w:val="Regio-text"/>
        <w:spacing w:before="240" w:line="240" w:lineRule="auto"/>
        <w:ind w:left="357" w:firstLine="0"/>
        <w:rPr>
          <w:rStyle w:val="FontStyle49"/>
          <w:i/>
          <w:u w:val="single"/>
          <w:lang w:val="cs-CZ"/>
        </w:rPr>
      </w:pPr>
      <w:r w:rsidRPr="001E4FBD">
        <w:rPr>
          <w:rStyle w:val="FontStyle49"/>
          <w:i/>
          <w:u w:val="single"/>
          <w:lang w:val="cs-CZ"/>
        </w:rPr>
        <w:t>Ošetřování betonu</w:t>
      </w:r>
    </w:p>
    <w:p w:rsidR="006B6BB9" w:rsidRPr="001E4FBD" w:rsidRDefault="006B6BB9" w:rsidP="002D0CE9">
      <w:pPr>
        <w:pStyle w:val="Regio-text"/>
        <w:spacing w:line="240" w:lineRule="auto"/>
        <w:rPr>
          <w:rStyle w:val="FontStyle49"/>
          <w:lang w:val="cs-CZ"/>
        </w:rPr>
      </w:pPr>
      <w:r w:rsidRPr="001E4FBD">
        <w:rPr>
          <w:rStyle w:val="FontStyle49"/>
          <w:u w:val="single"/>
          <w:lang w:val="cs-CZ"/>
        </w:rPr>
        <w:t>Podmínky tuhnutí a tvrdnutí betonu:</w:t>
      </w:r>
    </w:p>
    <w:p w:rsidR="006B6BB9" w:rsidRPr="001E4FBD" w:rsidRDefault="006B6BB9" w:rsidP="002D0CE9">
      <w:pPr>
        <w:pStyle w:val="Regio-text"/>
        <w:spacing w:before="60" w:line="240" w:lineRule="auto"/>
        <w:ind w:firstLine="425"/>
        <w:rPr>
          <w:rStyle w:val="FontStyle49"/>
          <w:lang w:val="cs-CZ"/>
        </w:rPr>
      </w:pPr>
      <w:r w:rsidRPr="001E4FBD">
        <w:rPr>
          <w:rStyle w:val="FontStyle49"/>
          <w:lang w:val="cs-CZ"/>
        </w:rPr>
        <w:t>Předpokladem dosažení požadovaných vlastností betonu je dodržení vhodných podmínek pro hydrataci cementu. Pro vymezení podmínek tuhnutí a tvrdnutí betonu rozlišujeme:</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Podmínky s vyššími teplotami, kdy průměrná teplota 3 dny po sobě překročí +20°C, nebo když překročí 30°C</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Normální podmínky, kdy průměrná denní teplota Tm nepřekročí +20°C a nepoklesne pod +5°C pro betony s cementy druhu I, +8°C pro betony s cementy druhu II až V a zároveň nepoklesne pod 0°C.</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Podmínky s nízkými teplotami, kdy průměrná teplota v průběhu tří dnů po sobě nevystoupí nad +5°C pro betony z cementu druhu I, +8°C pro betony z cementů druhu II až V, a zároveň nepoklesne pod 0°C.</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Podmínky s mrazovými teplotami, kdy teplota poklesne pod 0°C.</w:t>
      </w:r>
    </w:p>
    <w:p w:rsidR="006B6BB9" w:rsidRPr="001E4FBD" w:rsidRDefault="006B6BB9" w:rsidP="002D0CE9">
      <w:pPr>
        <w:pStyle w:val="Regio-text"/>
        <w:spacing w:before="60" w:line="240" w:lineRule="auto"/>
        <w:ind w:firstLine="425"/>
        <w:rPr>
          <w:rStyle w:val="FontStyle49"/>
          <w:lang w:val="cs-CZ"/>
        </w:rPr>
      </w:pPr>
      <w:r w:rsidRPr="001E4FBD">
        <w:rPr>
          <w:rStyle w:val="FontStyle49"/>
          <w:lang w:val="cs-CZ"/>
        </w:rPr>
        <w:t>Průměrná denní teplota se stanoví podle vzorce: T</w:t>
      </w:r>
      <w:r w:rsidRPr="001E4FBD">
        <w:rPr>
          <w:rStyle w:val="FontStyle49"/>
          <w:vertAlign w:val="subscript"/>
          <w:lang w:val="cs-CZ"/>
        </w:rPr>
        <w:t>m</w:t>
      </w:r>
      <w:r w:rsidRPr="001E4FBD">
        <w:rPr>
          <w:rStyle w:val="FontStyle49"/>
          <w:lang w:val="cs-CZ"/>
        </w:rPr>
        <w:t xml:space="preserve"> = (T</w:t>
      </w:r>
      <w:r w:rsidRPr="001E4FBD">
        <w:rPr>
          <w:rStyle w:val="FontStyle49"/>
          <w:vertAlign w:val="subscript"/>
          <w:lang w:val="cs-CZ"/>
        </w:rPr>
        <w:t>7</w:t>
      </w:r>
      <w:r w:rsidRPr="001E4FBD">
        <w:rPr>
          <w:rStyle w:val="FontStyle49"/>
          <w:lang w:val="cs-CZ"/>
        </w:rPr>
        <w:t>+T</w:t>
      </w:r>
      <w:r w:rsidRPr="001E4FBD">
        <w:rPr>
          <w:rStyle w:val="FontStyle49"/>
          <w:vertAlign w:val="subscript"/>
          <w:lang w:val="cs-CZ"/>
        </w:rPr>
        <w:t>13</w:t>
      </w:r>
      <w:r w:rsidRPr="001E4FBD">
        <w:rPr>
          <w:rStyle w:val="FontStyle49"/>
          <w:lang w:val="cs-CZ"/>
        </w:rPr>
        <w:t>+T</w:t>
      </w:r>
      <w:r w:rsidRPr="001E4FBD">
        <w:rPr>
          <w:rStyle w:val="FontStyle49"/>
          <w:vertAlign w:val="subscript"/>
          <w:lang w:val="cs-CZ"/>
        </w:rPr>
        <w:t>21</w:t>
      </w:r>
      <w:r w:rsidRPr="001E4FBD">
        <w:rPr>
          <w:rStyle w:val="FontStyle49"/>
          <w:lang w:val="cs-CZ"/>
        </w:rPr>
        <w:t>*2)/4, kde T</w:t>
      </w:r>
      <w:r w:rsidRPr="001E4FBD">
        <w:rPr>
          <w:rStyle w:val="FontStyle49"/>
          <w:vertAlign w:val="subscript"/>
          <w:lang w:val="cs-CZ"/>
        </w:rPr>
        <w:t>7</w:t>
      </w:r>
      <w:r w:rsidRPr="001E4FBD">
        <w:rPr>
          <w:rStyle w:val="FontStyle49"/>
          <w:lang w:val="cs-CZ"/>
        </w:rPr>
        <w:t>, T</w:t>
      </w:r>
      <w:r w:rsidRPr="001E4FBD">
        <w:rPr>
          <w:rStyle w:val="FontStyle49"/>
          <w:vertAlign w:val="subscript"/>
          <w:lang w:val="cs-CZ"/>
        </w:rPr>
        <w:t>13</w:t>
      </w:r>
      <w:r w:rsidRPr="001E4FBD">
        <w:rPr>
          <w:rStyle w:val="FontStyle49"/>
          <w:lang w:val="cs-CZ"/>
        </w:rPr>
        <w:t xml:space="preserve"> a T</w:t>
      </w:r>
      <w:r w:rsidRPr="001E4FBD">
        <w:rPr>
          <w:rStyle w:val="FontStyle49"/>
          <w:vertAlign w:val="subscript"/>
          <w:lang w:val="cs-CZ"/>
        </w:rPr>
        <w:t>21</w:t>
      </w:r>
      <w:r w:rsidRPr="001E4FBD">
        <w:rPr>
          <w:rStyle w:val="FontStyle49"/>
          <w:lang w:val="cs-CZ"/>
        </w:rPr>
        <w:t xml:space="preserve"> jsou teploty vzduchu v °C změřené v 7, ve 13 a v 21 hodin.</w:t>
      </w:r>
    </w:p>
    <w:p w:rsidR="006B6BB9" w:rsidRPr="001E4FBD" w:rsidRDefault="006B6BB9" w:rsidP="002D0CE9">
      <w:pPr>
        <w:pStyle w:val="Regio-text"/>
        <w:spacing w:line="240" w:lineRule="auto"/>
        <w:rPr>
          <w:rStyle w:val="FontStyle49"/>
          <w:u w:val="single"/>
          <w:lang w:val="cs-CZ"/>
        </w:rPr>
      </w:pPr>
      <w:r w:rsidRPr="001E4FBD">
        <w:rPr>
          <w:rStyle w:val="FontStyle49"/>
          <w:u w:val="single"/>
          <w:lang w:val="cs-CZ"/>
        </w:rPr>
        <w:t>Ošetřování betonu při normálních podmínkách vyžaduje zejména:</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potřebu udržení vlhkosti betonu nejméně 7 dní při použití cementu druhu I a II, a 14 dni při použití ostatních cementů (pro kropení používat nezávadnou vodu),</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zabránění vyplavovaní cementu z povrchu betonu při dešti.</w:t>
      </w:r>
    </w:p>
    <w:p w:rsidR="006B6BB9" w:rsidRPr="001E4FBD" w:rsidRDefault="006B6BB9" w:rsidP="002D0CE9">
      <w:pPr>
        <w:pStyle w:val="Regio-text"/>
        <w:spacing w:line="240" w:lineRule="auto"/>
        <w:rPr>
          <w:rStyle w:val="FontStyle49"/>
          <w:u w:val="single"/>
          <w:lang w:val="cs-CZ"/>
        </w:rPr>
      </w:pPr>
      <w:r w:rsidRPr="001E4FBD">
        <w:rPr>
          <w:rStyle w:val="FontStyle49"/>
          <w:u w:val="single"/>
          <w:lang w:val="cs-CZ"/>
        </w:rPr>
        <w:t>Ošetřování za nízkých a mrazivých teplot vyžaduje zejména:</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řádné očištění bednění a výztuže od sněhu a námrazy, povrch podkladu musí mít teplotu min. +5°C,</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dodržení minimální teploty ukládané směsi +10°C,</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zajištění, aby teplota směsi při počátku tuhnutí neklesla pod +5°C,</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zateplení konstrukce, aby teplota povrchu po dobu min. 72 hodin neklesla pod +5°C, případně aby beton nebyl vystaven mrazu, pokud nedosáhl pevnosti:</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pro C 8/10 a nižší 4 MPa</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pro C12/15 až C 16/20 6 MPa</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pro C 20/25 a vyšší 8 MPa</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zajištění pro ošetřování vody teplé min. +5°C, přitom při teplotě prostředí pod +5°C se beton nesmí vodou kropit.</w:t>
      </w:r>
    </w:p>
    <w:p w:rsidR="006B6BB9" w:rsidRPr="001E4FBD" w:rsidRDefault="006B6BB9" w:rsidP="002D0CE9">
      <w:pPr>
        <w:pStyle w:val="Regio-text"/>
        <w:spacing w:line="240" w:lineRule="auto"/>
        <w:rPr>
          <w:rStyle w:val="FontStyle49"/>
          <w:u w:val="single"/>
          <w:lang w:val="cs-CZ"/>
        </w:rPr>
      </w:pPr>
      <w:r w:rsidRPr="001E4FBD">
        <w:rPr>
          <w:rStyle w:val="FontStyle49"/>
          <w:u w:val="single"/>
          <w:lang w:val="cs-CZ"/>
        </w:rPr>
        <w:t>Ošetřování za vyšších teplot nesmí teplota betonové směsi před uložením do:</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masivní konstrukce překročit +20°C,</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ostatních konstrukcí překročit +35°C.</w:t>
      </w:r>
    </w:p>
    <w:p w:rsidR="006B6BB9" w:rsidRPr="001E4FBD" w:rsidRDefault="006B6BB9" w:rsidP="002D0CE9">
      <w:pPr>
        <w:pStyle w:val="Regio-text"/>
        <w:spacing w:line="240" w:lineRule="auto"/>
        <w:rPr>
          <w:rStyle w:val="FontStyle49"/>
          <w:u w:val="single"/>
          <w:lang w:val="cs-CZ"/>
        </w:rPr>
      </w:pPr>
      <w:r w:rsidRPr="001E4FBD">
        <w:rPr>
          <w:rStyle w:val="FontStyle49"/>
          <w:u w:val="single"/>
          <w:lang w:val="cs-CZ"/>
        </w:rPr>
        <w:t>Pro zajištění normou požadovaných podmínek tuhnutí a tvrdnutí betonu je vhodné použit:</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zakrytí konstrukce pravidelně kropenou geotextilií (s kropením je nutné započít ihned, jakmile beton ztvrdl natolik, že nedochází k vyplavování cementu)</w:t>
      </w:r>
    </w:p>
    <w:p w:rsidR="006B6BB9" w:rsidRPr="001E4FBD" w:rsidRDefault="006B6BB9" w:rsidP="002D0CE9">
      <w:pPr>
        <w:pStyle w:val="Regio-text"/>
        <w:numPr>
          <w:ilvl w:val="0"/>
          <w:numId w:val="7"/>
        </w:numPr>
        <w:spacing w:before="0" w:line="240" w:lineRule="auto"/>
        <w:ind w:left="1145" w:hanging="357"/>
        <w:rPr>
          <w:rStyle w:val="FontStyle49"/>
          <w:lang w:val="cs-CZ"/>
        </w:rPr>
      </w:pPr>
      <w:r w:rsidRPr="001E4FBD">
        <w:rPr>
          <w:rStyle w:val="FontStyle49"/>
          <w:lang w:val="cs-CZ"/>
        </w:rPr>
        <w:t>zakrytí rohožemi chránicími povrch betonu před přímým slunečním zářením v létě a zajišťujícími udržovaní teploty při chladném počasí</w:t>
      </w:r>
    </w:p>
    <w:p w:rsidR="004305B1" w:rsidRPr="00023BAF" w:rsidRDefault="004305B1" w:rsidP="002D0CE9">
      <w:pPr>
        <w:pStyle w:val="Regio-text"/>
        <w:spacing w:before="240" w:line="240" w:lineRule="auto"/>
        <w:ind w:left="357" w:firstLine="0"/>
        <w:rPr>
          <w:rStyle w:val="FontStyle49"/>
          <w:b/>
          <w:i/>
          <w:u w:val="single"/>
          <w:lang w:val="cs-CZ"/>
        </w:rPr>
      </w:pPr>
      <w:r w:rsidRPr="00023BAF">
        <w:rPr>
          <w:rStyle w:val="FontStyle49"/>
          <w:b/>
          <w:i/>
          <w:u w:val="single"/>
          <w:lang w:val="cs-CZ"/>
        </w:rPr>
        <w:t>Ochrana stávající zeleně:</w:t>
      </w:r>
    </w:p>
    <w:p w:rsidR="004305B1" w:rsidRPr="00023BAF" w:rsidRDefault="004305B1" w:rsidP="002D0CE9">
      <w:pPr>
        <w:pStyle w:val="Michal-zklad"/>
        <w:spacing w:before="72" w:after="0"/>
        <w:rPr>
          <w:rStyle w:val="Michal-zkladChar"/>
          <w:lang w:bidi="ar-SA"/>
        </w:rPr>
      </w:pPr>
      <w:r w:rsidRPr="00023BAF">
        <w:rPr>
          <w:rStyle w:val="Michal-zkladChar"/>
          <w:lang w:bidi="ar-SA"/>
        </w:rPr>
        <w:t>V okolí stavby se nachází vzrostlé stromy. Výkopy kolem stromů musí být vedeny minimálně 3 m od paty kmene stromů (keřů). V případě, kdy nelze dodržet stanovenou vzdálenost, musí být výkopové práce prováděny ručně a kořeny o průměru nad 5 cm musí zůstat zachovány. Poškozené kořeny nutno zarovnat hladkým řezem a řeznou ránu zatřít latexem, pellacolem nebo jiným fungicidním přípravkem, po ukončení stavebních prací všechny dotčené plochy uvést do původního stavu. Veškeré zásahy do dřevinné zeleně je možno provést jen v odůvodněných případech a pouze na základě povolení.</w:t>
      </w:r>
    </w:p>
    <w:p w:rsidR="004305B1" w:rsidRPr="00023BAF" w:rsidRDefault="004305B1" w:rsidP="002D0CE9">
      <w:pPr>
        <w:pStyle w:val="Michal-zklad"/>
        <w:spacing w:before="72" w:after="0"/>
        <w:rPr>
          <w:rStyle w:val="Michal-zkladChar"/>
          <w:lang w:bidi="ar-SA"/>
        </w:rPr>
      </w:pPr>
      <w:r w:rsidRPr="00023BAF">
        <w:rPr>
          <w:rStyle w:val="Michal-zkladChar"/>
          <w:lang w:bidi="ar-SA"/>
        </w:rPr>
        <w:t xml:space="preserve">Pro minimalizaci poškození stávajících dřevin projektant doporučuje provedení ochrany stromů bedněním </w:t>
      </w:r>
      <w:r w:rsidR="00F932EE" w:rsidRPr="00023BAF">
        <w:rPr>
          <w:rStyle w:val="Michal-zkladChar"/>
          <w:lang w:bidi="ar-SA"/>
        </w:rPr>
        <w:t xml:space="preserve">a polštářováním </w:t>
      </w:r>
      <w:r w:rsidRPr="00023BAF">
        <w:rPr>
          <w:rStyle w:val="Michal-zkladChar"/>
          <w:lang w:bidi="ar-SA"/>
        </w:rPr>
        <w:t>(nutnost bednění zváží zhotovitel).</w:t>
      </w:r>
    </w:p>
    <w:p w:rsidR="003E206F" w:rsidRPr="00023BAF" w:rsidRDefault="003E206F" w:rsidP="003E206F">
      <w:pPr>
        <w:pStyle w:val="Michal-zklad"/>
        <w:spacing w:line="276" w:lineRule="auto"/>
        <w:rPr>
          <w:rStyle w:val="Michal-zkladChar"/>
          <w:lang w:bidi="ar-SA"/>
        </w:rPr>
      </w:pPr>
    </w:p>
    <w:p w:rsidR="00E57488" w:rsidRDefault="00E57488">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i w:val="0"/>
          <w:sz w:val="28"/>
          <w:szCs w:val="28"/>
        </w:rPr>
        <w:br w:type="page"/>
      </w:r>
    </w:p>
    <w:p w:rsidR="007F6B36" w:rsidRPr="00023BAF" w:rsidRDefault="00FD55E8" w:rsidP="002D0CE9">
      <w:pPr>
        <w:pStyle w:val="Nadpis2"/>
        <w:spacing w:line="240" w:lineRule="auto"/>
        <w:rPr>
          <w:rStyle w:val="FontStyle53"/>
          <w:rFonts w:ascii="Helvetica" w:hAnsi="Helvetica"/>
          <w:i w:val="0"/>
          <w:iCs w:val="0"/>
          <w:sz w:val="28"/>
          <w:szCs w:val="28"/>
        </w:rPr>
      </w:pPr>
      <w:bookmarkStart w:id="50" w:name="_Toc529208219"/>
      <w:r w:rsidRPr="00023BAF">
        <w:rPr>
          <w:rStyle w:val="FontStyle53"/>
          <w:rFonts w:ascii="Helvetica" w:hAnsi="Helvetica"/>
          <w:i w:val="0"/>
          <w:sz w:val="28"/>
          <w:szCs w:val="28"/>
        </w:rPr>
        <w:t>Vybourané</w:t>
      </w:r>
      <w:r w:rsidRPr="00023BAF">
        <w:rPr>
          <w:rStyle w:val="FontStyle53"/>
          <w:rFonts w:ascii="Helvetica" w:hAnsi="Helvetica"/>
          <w:i w:val="0"/>
          <w:iCs w:val="0"/>
          <w:sz w:val="28"/>
          <w:szCs w:val="28"/>
        </w:rPr>
        <w:t xml:space="preserve"> hmoty</w:t>
      </w:r>
      <w:bookmarkEnd w:id="45"/>
      <w:bookmarkEnd w:id="50"/>
    </w:p>
    <w:p w:rsidR="005D2F3E" w:rsidRPr="00746786" w:rsidRDefault="005D2F3E" w:rsidP="002D0CE9">
      <w:pPr>
        <w:pStyle w:val="Michal-zklad"/>
        <w:spacing w:before="72" w:after="0"/>
        <w:rPr>
          <w:rStyle w:val="Michal-zkladChar"/>
          <w:lang w:bidi="ar-SA"/>
        </w:rPr>
      </w:pPr>
      <w:r w:rsidRPr="00746786">
        <w:rPr>
          <w:rStyle w:val="Michal-zkladChar"/>
          <w:lang w:bidi="ar-SA"/>
        </w:rPr>
        <w:t>V rámci stavby dojde k</w:t>
      </w:r>
      <w:r w:rsidR="001E58DF" w:rsidRPr="00746786">
        <w:rPr>
          <w:rStyle w:val="Michal-zkladChar"/>
          <w:lang w:bidi="ar-SA"/>
        </w:rPr>
        <w:t xml:space="preserve"> rozebrání stávajícího opevnění z l.k. a k odstranění betonových objektů z koryta toku (bet. prefabrikáty, betonové bloky, …). Kámen z rozebraného opevnění bude použit pro dodatečné opevnění koryta (např. pod dnové pasy). </w:t>
      </w:r>
    </w:p>
    <w:p w:rsidR="001A31CD" w:rsidRDefault="001A31CD" w:rsidP="002D0CE9">
      <w:pPr>
        <w:pStyle w:val="Michal-zklad"/>
        <w:spacing w:before="72" w:after="0"/>
        <w:rPr>
          <w:rStyle w:val="Michal-zkladChar"/>
          <w:lang w:bidi="ar-SA"/>
        </w:rPr>
      </w:pPr>
      <w:r w:rsidRPr="00746786">
        <w:rPr>
          <w:rStyle w:val="Michal-zkladChar"/>
          <w:lang w:bidi="ar-SA"/>
        </w:rPr>
        <w:t>Veškeré vybourané</w:t>
      </w:r>
      <w:r w:rsidR="001E58DF" w:rsidRPr="00746786">
        <w:rPr>
          <w:rStyle w:val="Michal-zkladChar"/>
          <w:lang w:bidi="ar-SA"/>
        </w:rPr>
        <w:t>/odstraněné</w:t>
      </w:r>
      <w:r w:rsidRPr="00746786">
        <w:rPr>
          <w:rStyle w:val="Michal-zkladChar"/>
          <w:lang w:bidi="ar-SA"/>
        </w:rPr>
        <w:t xml:space="preserve"> hmoty, které vzniknou při stavbě</w:t>
      </w:r>
      <w:r w:rsidR="00DC4B1E" w:rsidRPr="00746786">
        <w:rPr>
          <w:rStyle w:val="Michal-zkladChar"/>
          <w:lang w:bidi="ar-SA"/>
        </w:rPr>
        <w:t xml:space="preserve"> a nebudou znovu využity</w:t>
      </w:r>
      <w:r w:rsidRPr="00746786">
        <w:rPr>
          <w:rStyle w:val="Michal-zkladChar"/>
          <w:lang w:bidi="ar-SA"/>
        </w:rPr>
        <w:t xml:space="preserve">, budou odvezeny na skládku odpadu/do recyklačního centra. Předpokládá se </w:t>
      </w:r>
      <w:r w:rsidR="001E58DF" w:rsidRPr="00746786">
        <w:rPr>
          <w:rStyle w:val="Michal-zkladChar"/>
          <w:lang w:bidi="ar-SA"/>
        </w:rPr>
        <w:t>beton</w:t>
      </w:r>
      <w:r w:rsidR="00830B1D" w:rsidRPr="00746786">
        <w:rPr>
          <w:rStyle w:val="Michal-zkladChar"/>
          <w:lang w:bidi="ar-SA"/>
        </w:rPr>
        <w:t>,</w:t>
      </w:r>
      <w:r w:rsidRPr="00746786">
        <w:rPr>
          <w:rStyle w:val="Michal-zkladChar"/>
          <w:lang w:bidi="ar-SA"/>
        </w:rPr>
        <w:t xml:space="preserve"> dle </w:t>
      </w:r>
      <w:r w:rsidR="006C0FCE" w:rsidRPr="00746786">
        <w:rPr>
          <w:rStyle w:val="Michal-zkladChar"/>
          <w:lang w:bidi="ar-SA"/>
        </w:rPr>
        <w:t>katalogu</w:t>
      </w:r>
      <w:r w:rsidRPr="00746786">
        <w:rPr>
          <w:rStyle w:val="Michal-zkladChar"/>
          <w:lang w:bidi="ar-SA"/>
        </w:rPr>
        <w:t xml:space="preserve"> odpadu Odp 5-01 se jedná o odpad č. 170101. Celkový objem bouraných hmot se předpokládá </w:t>
      </w:r>
      <w:r w:rsidR="001E58DF" w:rsidRPr="00746786">
        <w:rPr>
          <w:rStyle w:val="Michal-zkladChar"/>
          <w:lang w:bidi="ar-SA"/>
        </w:rPr>
        <w:t>do 10</w:t>
      </w:r>
      <w:r w:rsidRPr="00746786">
        <w:rPr>
          <w:rStyle w:val="Michal-zkladChar"/>
          <w:lang w:bidi="ar-SA"/>
        </w:rPr>
        <w:t xml:space="preserve"> t. S vybouranými hmotami bude nakládáno v souladu se zákonem č.185/2001 Sb. o odpadech, v platném znění, a s vyhláškou MŽP č. 383/2001 Sb. o</w:t>
      </w:r>
      <w:r w:rsidR="00F56934" w:rsidRPr="00746786">
        <w:rPr>
          <w:rStyle w:val="Michal-zkladChar"/>
          <w:lang w:bidi="ar-SA"/>
        </w:rPr>
        <w:t> </w:t>
      </w:r>
      <w:r w:rsidRPr="00746786">
        <w:rPr>
          <w:rStyle w:val="Michal-zkladChar"/>
          <w:lang w:bidi="ar-SA"/>
        </w:rPr>
        <w:t>podrobnostech nakládání s odpady, v platném znění.</w:t>
      </w:r>
    </w:p>
    <w:p w:rsidR="004305B1" w:rsidRPr="009928FE" w:rsidRDefault="004305B1" w:rsidP="002D0CE9">
      <w:pPr>
        <w:pStyle w:val="Michal-zklad"/>
        <w:spacing w:before="72" w:after="0"/>
        <w:rPr>
          <w:rStyle w:val="Michal-zkladChar"/>
          <w:b/>
          <w:lang w:bidi="ar-SA"/>
        </w:rPr>
      </w:pPr>
      <w:r w:rsidRPr="009928FE">
        <w:rPr>
          <w:rStyle w:val="Michal-zkladChar"/>
          <w:b/>
          <w:lang w:bidi="ar-SA"/>
        </w:rPr>
        <w:t xml:space="preserve">Z důvodu časové prodlevy mezi zpracováním projektové dokumentace a realizací stavby má zhotovitel povinnost při oceňování stavebních prací povinnost prověřit, zda uvažovaná skládka odpadu přijme výše uvedené vybourané hmoty. V opačném případě musí zhotovitel navrhnout skládku jinou a zohlednit cenu na případné zvýšené náklady.  </w:t>
      </w:r>
    </w:p>
    <w:p w:rsidR="004305B1" w:rsidRPr="009928FE" w:rsidRDefault="004305B1" w:rsidP="002D0CE9">
      <w:pPr>
        <w:pStyle w:val="Michal-zklad"/>
        <w:spacing w:before="72" w:after="0"/>
        <w:rPr>
          <w:rStyle w:val="Michal-zkladChar"/>
          <w:b/>
          <w:lang w:bidi="ar-SA"/>
        </w:rPr>
      </w:pPr>
      <w:r w:rsidRPr="009928FE">
        <w:rPr>
          <w:rStyle w:val="Michal-zkladChar"/>
          <w:b/>
          <w:lang w:bidi="ar-SA"/>
        </w:rPr>
        <w:t>Zhotovitel musí provést řádnou likvidaci vybouraných hmot.</w:t>
      </w:r>
    </w:p>
    <w:p w:rsidR="00B40538" w:rsidRPr="00023BAF" w:rsidRDefault="00B40538" w:rsidP="002D0CE9">
      <w:pPr>
        <w:pStyle w:val="Michal-zklad"/>
        <w:rPr>
          <w:rStyle w:val="Michal-zkladChar"/>
          <w:b/>
          <w:lang w:bidi="ar-SA"/>
        </w:rPr>
      </w:pPr>
    </w:p>
    <w:p w:rsidR="000D218A" w:rsidRPr="00023BAF" w:rsidRDefault="000D218A" w:rsidP="002D0CE9">
      <w:pPr>
        <w:pStyle w:val="Nadpis2"/>
        <w:spacing w:line="240" w:lineRule="auto"/>
        <w:rPr>
          <w:rStyle w:val="FontStyle53"/>
          <w:rFonts w:ascii="Helvetica" w:hAnsi="Helvetica"/>
          <w:i w:val="0"/>
          <w:iCs w:val="0"/>
          <w:sz w:val="28"/>
          <w:szCs w:val="28"/>
        </w:rPr>
      </w:pPr>
      <w:bookmarkStart w:id="51" w:name="_Toc529208220"/>
      <w:r w:rsidRPr="00023BAF">
        <w:rPr>
          <w:rStyle w:val="FontStyle53"/>
          <w:rFonts w:ascii="Helvetica" w:hAnsi="Helvetica"/>
          <w:i w:val="0"/>
          <w:sz w:val="28"/>
          <w:szCs w:val="28"/>
        </w:rPr>
        <w:t xml:space="preserve">Uložení </w:t>
      </w:r>
      <w:r w:rsidR="00CE382B" w:rsidRPr="00023BAF">
        <w:rPr>
          <w:rStyle w:val="FontStyle53"/>
          <w:rFonts w:ascii="Helvetica" w:hAnsi="Helvetica"/>
          <w:i w:val="0"/>
          <w:sz w:val="28"/>
          <w:szCs w:val="28"/>
        </w:rPr>
        <w:t>výkopku</w:t>
      </w:r>
      <w:bookmarkEnd w:id="51"/>
    </w:p>
    <w:p w:rsidR="000D218A" w:rsidRPr="00023BAF" w:rsidRDefault="00B40538" w:rsidP="002D0CE9">
      <w:pPr>
        <w:pStyle w:val="Michal-zklad"/>
        <w:spacing w:before="72" w:after="0"/>
        <w:rPr>
          <w:rStyle w:val="Michal-zkladChar"/>
          <w:lang w:bidi="ar-SA"/>
        </w:rPr>
      </w:pPr>
      <w:r w:rsidRPr="00023BAF">
        <w:rPr>
          <w:rStyle w:val="Michal-zkladChar"/>
          <w:lang w:bidi="ar-SA"/>
        </w:rPr>
        <w:t>Přebytečný v</w:t>
      </w:r>
      <w:r w:rsidR="00C528E3" w:rsidRPr="00023BAF">
        <w:rPr>
          <w:rStyle w:val="Michal-zkladChar"/>
          <w:lang w:bidi="ar-SA"/>
        </w:rPr>
        <w:t>ýkopek</w:t>
      </w:r>
      <w:r w:rsidRPr="00023BAF">
        <w:rPr>
          <w:rStyle w:val="Michal-zkladChar"/>
          <w:lang w:bidi="ar-SA"/>
        </w:rPr>
        <w:t xml:space="preserve">, který nebude použit při </w:t>
      </w:r>
      <w:r w:rsidR="00746786">
        <w:rPr>
          <w:rStyle w:val="Michal-zkladChar"/>
          <w:lang w:bidi="ar-SA"/>
        </w:rPr>
        <w:t xml:space="preserve">úpravě břehů koryta, bude odvezen na </w:t>
      </w:r>
      <w:r w:rsidR="00746786" w:rsidRPr="00221B4F">
        <w:rPr>
          <w:rStyle w:val="Michal-zkladChar"/>
          <w:lang w:bidi="ar-SA"/>
        </w:rPr>
        <w:t>skládku odpadu/do recyklačního centra</w:t>
      </w:r>
      <w:r w:rsidR="00746786">
        <w:rPr>
          <w:rStyle w:val="Michal-zkladChar"/>
          <w:lang w:bidi="ar-SA"/>
        </w:rPr>
        <w:t xml:space="preserve">, bude s ním </w:t>
      </w:r>
      <w:r w:rsidRPr="00023BAF">
        <w:rPr>
          <w:rStyle w:val="Michal-zkladChar"/>
          <w:lang w:bidi="ar-SA"/>
        </w:rPr>
        <w:t xml:space="preserve">naloženo v souladu se zákonem č.185/2001 Sb. o odpadech, v platném znění, a s vyhláškou č. 294/2005 Sb. o podmínkách ukládání odpadů na skládky a jejich využívání na povrchu terénu, v platném znění. </w:t>
      </w:r>
    </w:p>
    <w:p w:rsidR="00CF3280" w:rsidRPr="00023BAF" w:rsidRDefault="00CF3280" w:rsidP="002D0CE9">
      <w:pPr>
        <w:pStyle w:val="Michal-zklad"/>
        <w:spacing w:before="72" w:after="0"/>
        <w:rPr>
          <w:rStyle w:val="Michal-zkladChar"/>
          <w:lang w:bidi="ar-SA"/>
        </w:rPr>
      </w:pPr>
    </w:p>
    <w:p w:rsidR="001477A3" w:rsidRPr="00023BAF" w:rsidRDefault="001477A3" w:rsidP="002D0CE9">
      <w:pPr>
        <w:pStyle w:val="Nadpis2"/>
        <w:spacing w:line="240" w:lineRule="auto"/>
        <w:rPr>
          <w:rStyle w:val="FontStyle53"/>
          <w:rFonts w:ascii="Helvetica" w:hAnsi="Helvetica"/>
          <w:i w:val="0"/>
          <w:iCs w:val="0"/>
          <w:sz w:val="28"/>
          <w:szCs w:val="28"/>
        </w:rPr>
      </w:pPr>
      <w:bookmarkStart w:id="52" w:name="_Toc529208221"/>
      <w:r w:rsidRPr="00023BAF">
        <w:rPr>
          <w:rStyle w:val="FontStyle53"/>
          <w:rFonts w:ascii="Helvetica" w:hAnsi="Helvetica"/>
          <w:i w:val="0"/>
          <w:sz w:val="28"/>
          <w:szCs w:val="28"/>
        </w:rPr>
        <w:t>Kácení dřevin</w:t>
      </w:r>
      <w:r w:rsidR="00C56489" w:rsidRPr="00023BAF">
        <w:rPr>
          <w:rStyle w:val="FontStyle53"/>
          <w:rFonts w:ascii="Helvetica" w:hAnsi="Helvetica"/>
          <w:i w:val="0"/>
          <w:sz w:val="28"/>
          <w:szCs w:val="28"/>
        </w:rPr>
        <w:t xml:space="preserve"> a jejich ochrana</w:t>
      </w:r>
      <w:bookmarkEnd w:id="52"/>
    </w:p>
    <w:p w:rsidR="009928FE" w:rsidRDefault="009928FE" w:rsidP="002D0CE9">
      <w:pPr>
        <w:pStyle w:val="Regio-text"/>
        <w:spacing w:line="240" w:lineRule="auto"/>
        <w:rPr>
          <w:lang w:val="cs-CZ"/>
        </w:rPr>
      </w:pPr>
      <w:r w:rsidRPr="009928FE">
        <w:rPr>
          <w:lang w:val="cs-CZ"/>
        </w:rPr>
        <w:t>V rámci stavby dojde ke skácení stromů a keřů v korytě toku v</w:t>
      </w:r>
      <w:r>
        <w:rPr>
          <w:lang w:val="cs-CZ"/>
        </w:rPr>
        <w:t> </w:t>
      </w:r>
      <w:r w:rsidRPr="009928FE">
        <w:rPr>
          <w:lang w:val="cs-CZ"/>
        </w:rPr>
        <w:t>místě</w:t>
      </w:r>
      <w:r>
        <w:rPr>
          <w:lang w:val="cs-CZ"/>
        </w:rPr>
        <w:t xml:space="preserve"> úprav koryta</w:t>
      </w:r>
      <w:r w:rsidRPr="009928FE">
        <w:rPr>
          <w:lang w:val="cs-CZ"/>
        </w:rPr>
        <w:t xml:space="preserve"> a přístup</w:t>
      </w:r>
      <w:r>
        <w:rPr>
          <w:lang w:val="cs-CZ"/>
        </w:rPr>
        <w:t>ů</w:t>
      </w:r>
      <w:r w:rsidRPr="009928FE">
        <w:rPr>
          <w:lang w:val="cs-CZ"/>
        </w:rPr>
        <w:t xml:space="preserve"> do koryta. Pařezy stromů budou odstraněny, v místech, kde nezasahují do konstrukcí</w:t>
      </w:r>
      <w:r>
        <w:rPr>
          <w:lang w:val="cs-CZ"/>
        </w:rPr>
        <w:t xml:space="preserve"> a nebudou pod násypem</w:t>
      </w:r>
      <w:r w:rsidRPr="009928FE">
        <w:rPr>
          <w:lang w:val="cs-CZ"/>
        </w:rPr>
        <w:t xml:space="preserve">, mohou být pouze seříznuty. Těžební zbytky (nehroubí, větve,…) a keře budou s ohledem na danou lokalitu (blízkost budov, zastavěné území, …) a podle platných vyhlášek a nařízení (včetně obecních) zlikvidovány drcením, pálením nebo odvozen na skládku. </w:t>
      </w:r>
      <w:r w:rsidR="00A10C5E">
        <w:rPr>
          <w:lang w:val="cs-CZ"/>
        </w:rPr>
        <w:t>Pařezy budou odvezeny na skládku</w:t>
      </w:r>
      <w:r w:rsidRPr="009928FE">
        <w:rPr>
          <w:lang w:val="cs-CZ"/>
        </w:rPr>
        <w:t>.</w:t>
      </w:r>
    </w:p>
    <w:p w:rsidR="008435DB" w:rsidRPr="00023BAF" w:rsidRDefault="00C56489" w:rsidP="002D0CE9">
      <w:pPr>
        <w:pStyle w:val="Regio-text"/>
        <w:spacing w:line="240" w:lineRule="auto"/>
        <w:rPr>
          <w:lang w:val="cs-CZ"/>
        </w:rPr>
      </w:pPr>
      <w:r w:rsidRPr="009928FE">
        <w:rPr>
          <w:lang w:val="cs-CZ"/>
        </w:rPr>
        <w:t xml:space="preserve">V případě potřeby bude v místech přístupů, zařízení staveniště a prostoru </w:t>
      </w:r>
      <w:r w:rsidR="009928FE" w:rsidRPr="009928FE">
        <w:rPr>
          <w:lang w:val="cs-CZ"/>
        </w:rPr>
        <w:t>úpravy koryta</w:t>
      </w:r>
      <w:r w:rsidRPr="009928FE">
        <w:rPr>
          <w:lang w:val="cs-CZ"/>
        </w:rPr>
        <w:t xml:space="preserve"> provedena ochrana stromů a keřů, aby nedošlo k jejich poškození.</w:t>
      </w:r>
      <w:r w:rsidRPr="00023BAF">
        <w:rPr>
          <w:lang w:val="cs-CZ"/>
        </w:rPr>
        <w:t xml:space="preserve"> </w:t>
      </w:r>
    </w:p>
    <w:tbl>
      <w:tblPr>
        <w:tblW w:w="8480" w:type="dxa"/>
        <w:tblInd w:w="55" w:type="dxa"/>
        <w:tblCellMar>
          <w:left w:w="70" w:type="dxa"/>
          <w:right w:w="70" w:type="dxa"/>
        </w:tblCellMar>
        <w:tblLook w:val="04A0" w:firstRow="1" w:lastRow="0" w:firstColumn="1" w:lastColumn="0" w:noHBand="0" w:noVBand="1"/>
      </w:tblPr>
      <w:tblGrid>
        <w:gridCol w:w="1420"/>
        <w:gridCol w:w="820"/>
        <w:gridCol w:w="1040"/>
        <w:gridCol w:w="240"/>
        <w:gridCol w:w="1420"/>
        <w:gridCol w:w="820"/>
        <w:gridCol w:w="240"/>
        <w:gridCol w:w="1420"/>
        <w:gridCol w:w="820"/>
        <w:gridCol w:w="240"/>
      </w:tblGrid>
      <w:tr w:rsidR="00A10C5E" w:rsidRPr="00A10C5E" w:rsidTr="00A10C5E">
        <w:trPr>
          <w:trHeight w:val="315"/>
        </w:trPr>
        <w:tc>
          <w:tcPr>
            <w:tcW w:w="14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r w:rsidRPr="00A10C5E">
              <w:rPr>
                <w:rFonts w:ascii="Calibri" w:hAnsi="Calibri" w:cs="Calibri"/>
                <w:b/>
                <w:bCs/>
                <w:color w:val="000000"/>
                <w:sz w:val="24"/>
                <w:szCs w:val="24"/>
                <w:lang w:val="cs-CZ" w:eastAsia="cs-CZ"/>
              </w:rPr>
              <w:t>SO 01</w:t>
            </w:r>
          </w:p>
        </w:tc>
        <w:tc>
          <w:tcPr>
            <w:tcW w:w="8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p>
        </w:tc>
        <w:tc>
          <w:tcPr>
            <w:tcW w:w="14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r w:rsidRPr="00A10C5E">
              <w:rPr>
                <w:rFonts w:ascii="Calibri" w:hAnsi="Calibri" w:cs="Calibri"/>
                <w:b/>
                <w:bCs/>
                <w:color w:val="000000"/>
                <w:sz w:val="24"/>
                <w:szCs w:val="24"/>
                <w:lang w:val="cs-CZ" w:eastAsia="cs-CZ"/>
              </w:rPr>
              <w:t>SO 02</w:t>
            </w:r>
          </w:p>
        </w:tc>
        <w:tc>
          <w:tcPr>
            <w:tcW w:w="8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p>
        </w:tc>
        <w:tc>
          <w:tcPr>
            <w:tcW w:w="14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r w:rsidRPr="00A10C5E">
              <w:rPr>
                <w:rFonts w:ascii="Calibri" w:hAnsi="Calibri" w:cs="Calibri"/>
                <w:b/>
                <w:bCs/>
                <w:color w:val="000000"/>
                <w:sz w:val="24"/>
                <w:szCs w:val="24"/>
                <w:lang w:val="cs-CZ" w:eastAsia="cs-CZ"/>
              </w:rPr>
              <w:t>SO 03</w:t>
            </w:r>
          </w:p>
        </w:tc>
        <w:tc>
          <w:tcPr>
            <w:tcW w:w="8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b/>
                <w:bCs/>
                <w:color w:val="000000"/>
                <w:sz w:val="24"/>
                <w:szCs w:val="24"/>
                <w:lang w:val="cs-CZ" w:eastAsia="cs-CZ"/>
              </w:rPr>
            </w:pPr>
          </w:p>
        </w:tc>
      </w:tr>
      <w:tr w:rsidR="00A10C5E" w:rsidRPr="00A10C5E" w:rsidTr="00A10C5E">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stromů</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listnaté</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jehličnaté</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stromů</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listnaté</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stromů</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listnaté</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23</w:t>
            </w:r>
          </w:p>
        </w:tc>
        <w:tc>
          <w:tcPr>
            <w:tcW w:w="104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3</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36</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10</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23</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3</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12</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5</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4</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keře</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115</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keře</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240</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keře</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206</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8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8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82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22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odstranění pařezů</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2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odstranění pařezů</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2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odstranění pařezů</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22</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24</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20</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6</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15</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5</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4</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8</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4</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5</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9</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3</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3</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3</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0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2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240" w:type="dxa"/>
            <w:tcBorders>
              <w:top w:val="nil"/>
              <w:left w:val="nil"/>
              <w:bottom w:val="nil"/>
              <w:right w:val="nil"/>
            </w:tcBorders>
            <w:shd w:val="clear" w:color="auto" w:fill="auto"/>
            <w:noWrap/>
            <w:vAlign w:val="bottom"/>
            <w:hideMark/>
          </w:tcPr>
          <w:p w:rsidR="00A10C5E" w:rsidRPr="00A10C5E" w:rsidRDefault="00A10C5E" w:rsidP="00A10C5E">
            <w:pPr>
              <w:spacing w:after="0" w:line="240" w:lineRule="auto"/>
              <w:jc w:val="left"/>
              <w:rPr>
                <w:rFonts w:ascii="Calibri" w:hAnsi="Calibri" w:cs="Calibri"/>
                <w:color w:val="000000"/>
                <w:sz w:val="22"/>
                <w:szCs w:val="22"/>
                <w:lang w:val="cs-CZ" w:eastAsia="cs-CZ"/>
              </w:rPr>
            </w:pPr>
          </w:p>
        </w:tc>
      </w:tr>
    </w:tbl>
    <w:p w:rsidR="009928FE" w:rsidRDefault="009928FE" w:rsidP="002D0CE9">
      <w:pPr>
        <w:pStyle w:val="Regio-text"/>
        <w:spacing w:line="240" w:lineRule="auto"/>
        <w:rPr>
          <w:rStyle w:val="FontStyle49"/>
          <w:lang w:val="cs-CZ"/>
        </w:rPr>
      </w:pPr>
    </w:p>
    <w:tbl>
      <w:tblPr>
        <w:tblW w:w="6961" w:type="dxa"/>
        <w:tblInd w:w="55" w:type="dxa"/>
        <w:tblCellMar>
          <w:left w:w="70" w:type="dxa"/>
          <w:right w:w="70" w:type="dxa"/>
        </w:tblCellMar>
        <w:tblLook w:val="04A0" w:firstRow="1" w:lastRow="0" w:firstColumn="1" w:lastColumn="0" w:noHBand="0" w:noVBand="1"/>
      </w:tblPr>
      <w:tblGrid>
        <w:gridCol w:w="1433"/>
        <w:gridCol w:w="850"/>
        <w:gridCol w:w="1276"/>
        <w:gridCol w:w="1418"/>
        <w:gridCol w:w="850"/>
        <w:gridCol w:w="1134"/>
      </w:tblGrid>
      <w:tr w:rsidR="00A10C5E" w:rsidRPr="00A10C5E" w:rsidTr="00A10C5E">
        <w:trPr>
          <w:trHeight w:val="315"/>
        </w:trPr>
        <w:tc>
          <w:tcPr>
            <w:tcW w:w="1433"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b/>
                <w:bCs/>
                <w:color w:val="000000"/>
                <w:sz w:val="24"/>
                <w:szCs w:val="24"/>
                <w:lang w:val="cs-CZ" w:eastAsia="cs-CZ"/>
              </w:rPr>
            </w:pPr>
            <w:r w:rsidRPr="00A10C5E">
              <w:rPr>
                <w:rFonts w:ascii="Calibri" w:hAnsi="Calibri" w:cs="Calibri"/>
                <w:b/>
                <w:bCs/>
                <w:color w:val="000000"/>
                <w:sz w:val="24"/>
                <w:szCs w:val="24"/>
                <w:lang w:val="cs-CZ" w:eastAsia="cs-CZ"/>
              </w:rPr>
              <w:t>SO 04</w:t>
            </w:r>
          </w:p>
        </w:tc>
        <w:tc>
          <w:tcPr>
            <w:tcW w:w="850"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b/>
                <w:bCs/>
                <w:color w:val="000000"/>
                <w:sz w:val="24"/>
                <w:szCs w:val="24"/>
                <w:lang w:val="cs-CZ" w:eastAsia="cs-CZ"/>
              </w:rPr>
            </w:pP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b/>
                <w:bCs/>
                <w:color w:val="000000"/>
                <w:sz w:val="24"/>
                <w:szCs w:val="24"/>
                <w:lang w:val="cs-CZ" w:eastAsia="cs-CZ"/>
              </w:rPr>
            </w:pPr>
          </w:p>
        </w:tc>
        <w:tc>
          <w:tcPr>
            <w:tcW w:w="1418"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b/>
                <w:bCs/>
                <w:color w:val="000000"/>
                <w:sz w:val="24"/>
                <w:szCs w:val="24"/>
                <w:lang w:val="cs-CZ" w:eastAsia="cs-CZ"/>
              </w:rPr>
            </w:pPr>
            <w:r w:rsidRPr="00A10C5E">
              <w:rPr>
                <w:rFonts w:ascii="Calibri" w:hAnsi="Calibri" w:cs="Calibri"/>
                <w:b/>
                <w:bCs/>
                <w:color w:val="000000"/>
                <w:sz w:val="24"/>
                <w:szCs w:val="24"/>
                <w:lang w:val="cs-CZ" w:eastAsia="cs-CZ"/>
              </w:rPr>
              <w:t>SO 05</w:t>
            </w:r>
          </w:p>
        </w:tc>
        <w:tc>
          <w:tcPr>
            <w:tcW w:w="850"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stromů</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listnaté</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stromů</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listnaté</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jehličnaté</w:t>
            </w: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4</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17</w:t>
            </w:r>
          </w:p>
        </w:tc>
        <w:tc>
          <w:tcPr>
            <w:tcW w:w="1134"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1134"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w:t>
            </w: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keře</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5</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Kácení keře</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19</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850"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850"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228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odstranění pařezů</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226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odstranění pařezů</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4</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200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300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4</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400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500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1</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600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700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800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2</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900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r w:rsidR="00A10C5E" w:rsidRPr="00A10C5E" w:rsidTr="00A10C5E">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 </w:t>
            </w:r>
          </w:p>
        </w:tc>
        <w:tc>
          <w:tcPr>
            <w:tcW w:w="1276"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DN 1000</w:t>
            </w:r>
          </w:p>
        </w:tc>
        <w:tc>
          <w:tcPr>
            <w:tcW w:w="850" w:type="dxa"/>
            <w:tcBorders>
              <w:top w:val="nil"/>
              <w:left w:val="nil"/>
              <w:bottom w:val="single" w:sz="4" w:space="0" w:color="auto"/>
              <w:right w:val="single" w:sz="4" w:space="0" w:color="auto"/>
            </w:tcBorders>
            <w:shd w:val="clear" w:color="auto" w:fill="auto"/>
            <w:noWrap/>
            <w:vAlign w:val="bottom"/>
            <w:hideMark/>
          </w:tcPr>
          <w:p w:rsidR="00A10C5E" w:rsidRPr="00A10C5E" w:rsidRDefault="00A10C5E" w:rsidP="005801F6">
            <w:pPr>
              <w:spacing w:after="0" w:line="240" w:lineRule="auto"/>
              <w:jc w:val="right"/>
              <w:rPr>
                <w:rFonts w:ascii="Calibri" w:hAnsi="Calibri" w:cs="Calibri"/>
                <w:color w:val="000000"/>
                <w:sz w:val="22"/>
                <w:szCs w:val="22"/>
                <w:lang w:val="cs-CZ" w:eastAsia="cs-CZ"/>
              </w:rPr>
            </w:pPr>
            <w:r w:rsidRPr="00A10C5E">
              <w:rPr>
                <w:rFonts w:ascii="Calibri" w:hAnsi="Calibri" w:cs="Calibri"/>
                <w:color w:val="000000"/>
                <w:sz w:val="22"/>
                <w:szCs w:val="22"/>
                <w:lang w:val="cs-CZ" w:eastAsia="cs-CZ"/>
              </w:rPr>
              <w:t>3</w:t>
            </w:r>
          </w:p>
        </w:tc>
        <w:tc>
          <w:tcPr>
            <w:tcW w:w="1134" w:type="dxa"/>
            <w:tcBorders>
              <w:top w:val="nil"/>
              <w:left w:val="nil"/>
              <w:bottom w:val="nil"/>
              <w:right w:val="nil"/>
            </w:tcBorders>
            <w:shd w:val="clear" w:color="auto" w:fill="auto"/>
            <w:noWrap/>
            <w:vAlign w:val="bottom"/>
            <w:hideMark/>
          </w:tcPr>
          <w:p w:rsidR="00A10C5E" w:rsidRPr="00A10C5E" w:rsidRDefault="00A10C5E" w:rsidP="005801F6">
            <w:pPr>
              <w:spacing w:after="0" w:line="240" w:lineRule="auto"/>
              <w:jc w:val="left"/>
              <w:rPr>
                <w:rFonts w:ascii="Calibri" w:hAnsi="Calibri" w:cs="Calibri"/>
                <w:color w:val="000000"/>
                <w:sz w:val="22"/>
                <w:szCs w:val="22"/>
                <w:lang w:val="cs-CZ" w:eastAsia="cs-CZ"/>
              </w:rPr>
            </w:pPr>
          </w:p>
        </w:tc>
      </w:tr>
    </w:tbl>
    <w:p w:rsidR="002D0CE9" w:rsidRDefault="002D0CE9" w:rsidP="002D0CE9">
      <w:pPr>
        <w:pStyle w:val="Regio-text"/>
        <w:spacing w:line="240" w:lineRule="auto"/>
        <w:rPr>
          <w:rStyle w:val="FontStyle49"/>
          <w:lang w:val="cs-CZ"/>
        </w:rPr>
      </w:pPr>
    </w:p>
    <w:p w:rsidR="00A10C5E" w:rsidRDefault="00A10C5E" w:rsidP="002D0CE9">
      <w:pPr>
        <w:pStyle w:val="Regio-text"/>
        <w:spacing w:line="240" w:lineRule="auto"/>
        <w:rPr>
          <w:rStyle w:val="FontStyle49"/>
          <w:lang w:val="cs-CZ"/>
        </w:rPr>
      </w:pPr>
    </w:p>
    <w:tbl>
      <w:tblPr>
        <w:tblW w:w="8567" w:type="dxa"/>
        <w:tblInd w:w="55" w:type="dxa"/>
        <w:tblCellMar>
          <w:left w:w="70" w:type="dxa"/>
          <w:right w:w="70" w:type="dxa"/>
        </w:tblCellMar>
        <w:tblLook w:val="04A0" w:firstRow="1" w:lastRow="0" w:firstColumn="1" w:lastColumn="0" w:noHBand="0" w:noVBand="1"/>
      </w:tblPr>
      <w:tblGrid>
        <w:gridCol w:w="928"/>
        <w:gridCol w:w="1072"/>
        <w:gridCol w:w="850"/>
        <w:gridCol w:w="1560"/>
        <w:gridCol w:w="1464"/>
        <w:gridCol w:w="1276"/>
        <w:gridCol w:w="1417"/>
      </w:tblGrid>
      <w:tr w:rsidR="00F15B5F" w:rsidRPr="00C24317" w:rsidTr="00084F5E">
        <w:trPr>
          <w:trHeight w:val="20"/>
        </w:trPr>
        <w:tc>
          <w:tcPr>
            <w:tcW w:w="8567" w:type="dxa"/>
            <w:gridSpan w:val="7"/>
            <w:tcBorders>
              <w:top w:val="nil"/>
              <w:left w:val="nil"/>
              <w:bottom w:val="nil"/>
              <w:right w:val="nil"/>
            </w:tcBorders>
            <w:shd w:val="clear" w:color="auto" w:fill="auto"/>
            <w:noWrap/>
            <w:vAlign w:val="center"/>
            <w:hideMark/>
          </w:tcPr>
          <w:p w:rsidR="00F15B5F" w:rsidRPr="00C24317" w:rsidRDefault="00F15B5F" w:rsidP="00F15B5F">
            <w:pPr>
              <w:spacing w:after="0" w:line="240" w:lineRule="auto"/>
              <w:jc w:val="center"/>
              <w:rPr>
                <w:rFonts w:cs="Arial"/>
                <w:b/>
                <w:color w:val="000000"/>
                <w:sz w:val="24"/>
                <w:lang w:val="cs-CZ" w:eastAsia="cs-CZ"/>
              </w:rPr>
            </w:pPr>
            <w:r w:rsidRPr="00C24317">
              <w:rPr>
                <w:rFonts w:cs="Arial"/>
                <w:b/>
                <w:color w:val="000000"/>
                <w:sz w:val="24"/>
                <w:lang w:val="cs-CZ" w:eastAsia="cs-CZ"/>
              </w:rPr>
              <w:t>SO 01</w:t>
            </w:r>
          </w:p>
        </w:tc>
      </w:tr>
      <w:tr w:rsidR="00F15B5F" w:rsidRPr="00084F5E" w:rsidTr="00084F5E">
        <w:trPr>
          <w:trHeight w:val="20"/>
        </w:trPr>
        <w:tc>
          <w:tcPr>
            <w:tcW w:w="92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Číslo     v situaci</w:t>
            </w:r>
          </w:p>
        </w:tc>
        <w:tc>
          <w:tcPr>
            <w:tcW w:w="107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Druh stromu</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Plocha keřů</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stromu v 1,3 m výšky</w:t>
            </w:r>
          </w:p>
        </w:tc>
        <w:tc>
          <w:tcPr>
            <w:tcW w:w="1464" w:type="dxa"/>
            <w:tcBorders>
              <w:top w:val="single" w:sz="8" w:space="0" w:color="auto"/>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Obvod stromu v 1,3 m výšky</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pařezu</w:t>
            </w:r>
          </w:p>
        </w:tc>
        <w:tc>
          <w:tcPr>
            <w:tcW w:w="141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Parcely</w:t>
            </w:r>
          </w:p>
        </w:tc>
      </w:tr>
      <w:tr w:rsidR="00F15B5F" w:rsidRPr="00084F5E" w:rsidTr="00084F5E">
        <w:trPr>
          <w:trHeight w:val="20"/>
        </w:trPr>
        <w:tc>
          <w:tcPr>
            <w:tcW w:w="928" w:type="dxa"/>
            <w:vMerge/>
            <w:tcBorders>
              <w:top w:val="single" w:sz="8" w:space="0" w:color="auto"/>
              <w:left w:val="single" w:sz="8" w:space="0" w:color="auto"/>
              <w:bottom w:val="single" w:sz="8" w:space="0" w:color="000000"/>
              <w:right w:val="single" w:sz="4"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1072" w:type="dxa"/>
            <w:vMerge/>
            <w:tcBorders>
              <w:top w:val="single" w:sz="8" w:space="0" w:color="auto"/>
              <w:left w:val="single" w:sz="4" w:space="0" w:color="auto"/>
              <w:bottom w:val="single" w:sz="8" w:space="0" w:color="000000"/>
              <w:right w:val="single" w:sz="4"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850" w:type="dxa"/>
            <w:tcBorders>
              <w:top w:val="nil"/>
              <w:left w:val="nil"/>
              <w:bottom w:val="single" w:sz="8"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w:t>
            </w:r>
            <w:r w:rsidRPr="00084F5E">
              <w:rPr>
                <w:rFonts w:cs="Arial"/>
                <w:color w:val="000000"/>
                <w:vertAlign w:val="superscript"/>
                <w:lang w:val="cs-CZ" w:eastAsia="cs-CZ"/>
              </w:rPr>
              <w:t>2</w:t>
            </w:r>
            <w:r w:rsidRPr="00084F5E">
              <w:rPr>
                <w:rFonts w:cs="Arial"/>
                <w:color w:val="000000"/>
                <w:lang w:val="cs-CZ" w:eastAsia="cs-CZ"/>
              </w:rPr>
              <w:t>]</w:t>
            </w:r>
          </w:p>
        </w:tc>
        <w:tc>
          <w:tcPr>
            <w:tcW w:w="1560" w:type="dxa"/>
            <w:tcBorders>
              <w:top w:val="nil"/>
              <w:left w:val="nil"/>
              <w:bottom w:val="single" w:sz="8"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464" w:type="dxa"/>
            <w:tcBorders>
              <w:top w:val="nil"/>
              <w:left w:val="nil"/>
              <w:bottom w:val="single" w:sz="8"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276" w:type="dxa"/>
            <w:tcBorders>
              <w:top w:val="nil"/>
              <w:left w:val="nil"/>
              <w:bottom w:val="single" w:sz="8"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[mm]</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ponechání</w:t>
            </w:r>
          </w:p>
        </w:tc>
        <w:tc>
          <w:tcPr>
            <w:tcW w:w="1417"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ponechání</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ponechání</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Ořech</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27</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ponechání</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ponechání</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ponechání</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4x10+4x8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4x31+4x25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Olše</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Smrk</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Babyka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Babyka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33</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Babyka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37</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116</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Babyka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Babyka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Bříza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21</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66</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Smrk</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Olše</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bottom"/>
            <w:hideMark/>
          </w:tcPr>
          <w:p w:rsidR="00F15B5F" w:rsidRPr="00084F5E" w:rsidRDefault="00F15B5F" w:rsidP="00F15B5F">
            <w:pPr>
              <w:spacing w:after="0" w:line="240" w:lineRule="auto"/>
              <w:jc w:val="left"/>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25+19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17</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44+25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souška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Babyka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bottom"/>
            <w:hideMark/>
          </w:tcPr>
          <w:p w:rsidR="00F15B5F" w:rsidRPr="00084F5E" w:rsidRDefault="00F15B5F" w:rsidP="00F15B5F">
            <w:pPr>
              <w:spacing w:after="0" w:line="240" w:lineRule="auto"/>
              <w:jc w:val="left"/>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13</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13</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182</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Smrk</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220</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15+15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47+47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110</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33</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110</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Jilm</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3x250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3079/12</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3x35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3x110</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900</w:t>
            </w:r>
          </w:p>
        </w:tc>
        <w:tc>
          <w:tcPr>
            <w:tcW w:w="1417"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keře</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DD5D9A" w:rsidTr="00084F5E">
        <w:trPr>
          <w:trHeight w:val="20"/>
        </w:trPr>
        <w:tc>
          <w:tcPr>
            <w:tcW w:w="8567" w:type="dxa"/>
            <w:gridSpan w:val="7"/>
            <w:tcBorders>
              <w:left w:val="single" w:sz="4" w:space="0" w:color="auto"/>
              <w:bottom w:val="single" w:sz="4" w:space="0" w:color="auto"/>
              <w:right w:val="single" w:sz="4" w:space="0" w:color="auto"/>
            </w:tcBorders>
            <w:shd w:val="clear" w:color="auto" w:fill="auto"/>
            <w:noWrap/>
            <w:vAlign w:val="center"/>
            <w:hideMark/>
          </w:tcPr>
          <w:p w:rsidR="00F15B5F" w:rsidRPr="00DD5D9A" w:rsidRDefault="00F15B5F" w:rsidP="00F15B5F">
            <w:pPr>
              <w:spacing w:after="0" w:line="240" w:lineRule="auto"/>
              <w:jc w:val="center"/>
              <w:rPr>
                <w:rFonts w:cs="Arial"/>
                <w:b/>
                <w:color w:val="000000"/>
                <w:sz w:val="24"/>
                <w:lang w:val="cs-CZ" w:eastAsia="cs-CZ"/>
              </w:rPr>
            </w:pPr>
            <w:r w:rsidRPr="00DD5D9A">
              <w:rPr>
                <w:rFonts w:cs="Arial"/>
                <w:b/>
                <w:color w:val="000000"/>
                <w:sz w:val="24"/>
                <w:lang w:val="cs-CZ" w:eastAsia="cs-CZ"/>
              </w:rPr>
              <w:t>SO 02</w:t>
            </w:r>
          </w:p>
        </w:tc>
      </w:tr>
      <w:tr w:rsidR="00F15B5F" w:rsidRPr="00084F5E" w:rsidTr="00084F5E">
        <w:trPr>
          <w:trHeight w:val="20"/>
        </w:trPr>
        <w:tc>
          <w:tcPr>
            <w:tcW w:w="928" w:type="dxa"/>
            <w:vMerge w:val="restart"/>
            <w:tcBorders>
              <w:top w:val="nil"/>
              <w:left w:val="single" w:sz="8" w:space="0" w:color="auto"/>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Číslo     v situaci</w:t>
            </w:r>
          </w:p>
        </w:tc>
        <w:tc>
          <w:tcPr>
            <w:tcW w:w="1072" w:type="dxa"/>
            <w:vMerge w:val="restart"/>
            <w:tcBorders>
              <w:top w:val="nil"/>
              <w:left w:val="single" w:sz="4" w:space="0" w:color="auto"/>
              <w:bottom w:val="single" w:sz="4" w:space="0" w:color="auto"/>
              <w:right w:val="nil"/>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Druh stromu</w:t>
            </w:r>
          </w:p>
        </w:tc>
        <w:tc>
          <w:tcPr>
            <w:tcW w:w="850" w:type="dxa"/>
            <w:tcBorders>
              <w:top w:val="nil"/>
              <w:left w:val="single" w:sz="8" w:space="0" w:color="auto"/>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Plocha keřů</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stromu v 1,3 m výšky</w:t>
            </w:r>
          </w:p>
        </w:tc>
        <w:tc>
          <w:tcPr>
            <w:tcW w:w="1464"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Obvod stromu v 1,3 m výšky</w:t>
            </w:r>
          </w:p>
        </w:tc>
        <w:tc>
          <w:tcPr>
            <w:tcW w:w="1276" w:type="dxa"/>
            <w:tcBorders>
              <w:top w:val="nil"/>
              <w:left w:val="nil"/>
              <w:bottom w:val="single" w:sz="4" w:space="0" w:color="auto"/>
              <w:right w:val="nil"/>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pařezu</w:t>
            </w:r>
          </w:p>
        </w:tc>
        <w:tc>
          <w:tcPr>
            <w:tcW w:w="1417" w:type="dxa"/>
            <w:vMerge w:val="restart"/>
            <w:tcBorders>
              <w:top w:val="nil"/>
              <w:left w:val="single" w:sz="4" w:space="0" w:color="auto"/>
              <w:bottom w:val="single" w:sz="4" w:space="0" w:color="auto"/>
              <w:right w:val="single" w:sz="8"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Parcely</w:t>
            </w:r>
          </w:p>
        </w:tc>
      </w:tr>
      <w:tr w:rsidR="00F15B5F" w:rsidRPr="00084F5E" w:rsidTr="00084F5E">
        <w:trPr>
          <w:trHeight w:val="20"/>
        </w:trPr>
        <w:tc>
          <w:tcPr>
            <w:tcW w:w="928" w:type="dxa"/>
            <w:vMerge/>
            <w:tcBorders>
              <w:top w:val="nil"/>
              <w:left w:val="single" w:sz="8" w:space="0" w:color="auto"/>
              <w:bottom w:val="nil"/>
              <w:right w:val="single" w:sz="4"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1072" w:type="dxa"/>
            <w:vMerge/>
            <w:tcBorders>
              <w:top w:val="nil"/>
              <w:left w:val="single" w:sz="4" w:space="0" w:color="auto"/>
              <w:bottom w:val="single" w:sz="4" w:space="0" w:color="auto"/>
              <w:right w:val="nil"/>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850" w:type="dxa"/>
            <w:tcBorders>
              <w:top w:val="nil"/>
              <w:left w:val="single" w:sz="8" w:space="0" w:color="auto"/>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w:t>
            </w:r>
            <w:r w:rsidRPr="00084F5E">
              <w:rPr>
                <w:rFonts w:cs="Arial"/>
                <w:color w:val="000000"/>
                <w:vertAlign w:val="superscript"/>
                <w:lang w:val="cs-CZ" w:eastAsia="cs-CZ"/>
              </w:rPr>
              <w:t>2</w:t>
            </w:r>
            <w:r w:rsidRPr="00084F5E">
              <w:rPr>
                <w:rFonts w:cs="Arial"/>
                <w:color w:val="000000"/>
                <w:lang w:val="cs-CZ" w:eastAsia="cs-CZ"/>
              </w:rPr>
              <w:t>]</w:t>
            </w:r>
          </w:p>
        </w:tc>
        <w:tc>
          <w:tcPr>
            <w:tcW w:w="1560" w:type="dxa"/>
            <w:tcBorders>
              <w:top w:val="nil"/>
              <w:left w:val="nil"/>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464" w:type="dxa"/>
            <w:tcBorders>
              <w:top w:val="nil"/>
              <w:left w:val="nil"/>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276" w:type="dxa"/>
            <w:tcBorders>
              <w:top w:val="nil"/>
              <w:left w:val="nil"/>
              <w:bottom w:val="nil"/>
              <w:right w:val="nil"/>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[mm]</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w:t>
            </w:r>
          </w:p>
        </w:tc>
        <w:tc>
          <w:tcPr>
            <w:tcW w:w="1072"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Jírovec</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48</w:t>
            </w:r>
          </w:p>
        </w:tc>
        <w:tc>
          <w:tcPr>
            <w:tcW w:w="1464"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150</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val="restart"/>
            <w:tcBorders>
              <w:top w:val="single" w:sz="8" w:space="0" w:color="auto"/>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Jírovec</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173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Jírovec</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Jírovec</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2x12+14</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2x38+44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14+18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44+57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1000</w:t>
            </w:r>
          </w:p>
        </w:tc>
        <w:tc>
          <w:tcPr>
            <w:tcW w:w="1417" w:type="dxa"/>
            <w:vMerge/>
            <w:tcBorders>
              <w:top w:val="single" w:sz="8" w:space="0" w:color="auto"/>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4x8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4x25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2361/1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33</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126</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7+7</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22+22</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3x10+3x6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3x31+3x19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3x12+4x8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3x38+4x25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82</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bottom"/>
            <w:hideMark/>
          </w:tcPr>
          <w:p w:rsidR="00F15B5F" w:rsidRPr="00084F5E" w:rsidRDefault="00F15B5F" w:rsidP="00F15B5F">
            <w:pPr>
              <w:spacing w:after="0" w:line="240" w:lineRule="auto"/>
              <w:jc w:val="left"/>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2x22+2x28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2x69+2x88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3x14+18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3x44+57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800</w:t>
            </w:r>
          </w:p>
        </w:tc>
        <w:tc>
          <w:tcPr>
            <w:tcW w:w="1417"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2360/1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24+20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75+63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10+18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31+57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2361/3</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82</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27</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Buk</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113</w:t>
            </w:r>
          </w:p>
        </w:tc>
        <w:tc>
          <w:tcPr>
            <w:tcW w:w="1276"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bottom"/>
            <w:hideMark/>
          </w:tcPr>
          <w:p w:rsidR="00F15B5F" w:rsidRPr="00084F5E" w:rsidRDefault="00F15B5F" w:rsidP="00F15B5F">
            <w:pPr>
              <w:spacing w:after="0" w:line="240" w:lineRule="auto"/>
              <w:jc w:val="left"/>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2x10+3x6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2x31+3x19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2x10+2x6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2x31+2x19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700</w:t>
            </w:r>
          </w:p>
        </w:tc>
        <w:tc>
          <w:tcPr>
            <w:tcW w:w="1417"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Jabloň</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Jabloň</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tcBorders>
              <w:top w:val="nil"/>
              <w:left w:val="nil"/>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2361/3</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Vrba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21</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66</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12+2x10+2x6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38+2x31+2x19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15+2x20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47+2x63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13+19</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41+60</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19+2x16+11</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60+2x50+35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11+18+20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35+57+63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Jabloň</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16+20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2x10+3x8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2x31+3x25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2x12+2x8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2x38+2x25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82</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Lípa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13</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072"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keře</w:t>
            </w:r>
          </w:p>
        </w:tc>
        <w:tc>
          <w:tcPr>
            <w:tcW w:w="850"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100</w:t>
            </w:r>
          </w:p>
        </w:tc>
        <w:tc>
          <w:tcPr>
            <w:tcW w:w="1560"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DD5D9A" w:rsidTr="00084F5E">
        <w:trPr>
          <w:trHeight w:val="20"/>
        </w:trPr>
        <w:tc>
          <w:tcPr>
            <w:tcW w:w="8567" w:type="dxa"/>
            <w:gridSpan w:val="7"/>
            <w:tcBorders>
              <w:top w:val="nil"/>
              <w:left w:val="nil"/>
              <w:bottom w:val="single" w:sz="8" w:space="0" w:color="auto"/>
              <w:right w:val="nil"/>
            </w:tcBorders>
            <w:shd w:val="clear" w:color="auto" w:fill="auto"/>
            <w:noWrap/>
            <w:vAlign w:val="center"/>
            <w:hideMark/>
          </w:tcPr>
          <w:p w:rsidR="00F15B5F" w:rsidRPr="00DD5D9A" w:rsidRDefault="00F15B5F" w:rsidP="00F15B5F">
            <w:pPr>
              <w:spacing w:after="0" w:line="240" w:lineRule="auto"/>
              <w:jc w:val="center"/>
              <w:rPr>
                <w:rFonts w:cs="Arial"/>
                <w:b/>
                <w:color w:val="000000"/>
                <w:sz w:val="24"/>
                <w:lang w:val="cs-CZ" w:eastAsia="cs-CZ"/>
              </w:rPr>
            </w:pPr>
            <w:r w:rsidRPr="00DD5D9A">
              <w:rPr>
                <w:rFonts w:cs="Arial"/>
                <w:b/>
                <w:color w:val="000000"/>
                <w:sz w:val="24"/>
                <w:lang w:val="cs-CZ" w:eastAsia="cs-CZ"/>
              </w:rPr>
              <w:t>SO 03</w:t>
            </w:r>
          </w:p>
        </w:tc>
      </w:tr>
      <w:tr w:rsidR="00F15B5F" w:rsidRPr="00084F5E" w:rsidTr="00084F5E">
        <w:trPr>
          <w:trHeight w:val="20"/>
        </w:trPr>
        <w:tc>
          <w:tcPr>
            <w:tcW w:w="928" w:type="dxa"/>
            <w:vMerge w:val="restart"/>
            <w:tcBorders>
              <w:top w:val="nil"/>
              <w:left w:val="single" w:sz="8" w:space="0" w:color="auto"/>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Číslo     v situaci</w:t>
            </w:r>
          </w:p>
        </w:tc>
        <w:tc>
          <w:tcPr>
            <w:tcW w:w="1072" w:type="dxa"/>
            <w:vMerge w:val="restart"/>
            <w:tcBorders>
              <w:top w:val="nil"/>
              <w:left w:val="single" w:sz="4" w:space="0" w:color="auto"/>
              <w:bottom w:val="single" w:sz="4" w:space="0" w:color="auto"/>
              <w:right w:val="nil"/>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Druh stromu</w:t>
            </w:r>
          </w:p>
        </w:tc>
        <w:tc>
          <w:tcPr>
            <w:tcW w:w="850" w:type="dxa"/>
            <w:tcBorders>
              <w:top w:val="nil"/>
              <w:left w:val="single" w:sz="8" w:space="0" w:color="auto"/>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Plocha keřů</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stromu v 1,3 m výšky</w:t>
            </w:r>
          </w:p>
        </w:tc>
        <w:tc>
          <w:tcPr>
            <w:tcW w:w="1464"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Obvod stromu v 1,3 m výšky</w:t>
            </w:r>
          </w:p>
        </w:tc>
        <w:tc>
          <w:tcPr>
            <w:tcW w:w="1276" w:type="dxa"/>
            <w:tcBorders>
              <w:top w:val="nil"/>
              <w:left w:val="nil"/>
              <w:bottom w:val="single" w:sz="4" w:space="0" w:color="auto"/>
              <w:right w:val="nil"/>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pařezu</w:t>
            </w:r>
          </w:p>
        </w:tc>
        <w:tc>
          <w:tcPr>
            <w:tcW w:w="1417" w:type="dxa"/>
            <w:vMerge w:val="restart"/>
            <w:tcBorders>
              <w:top w:val="nil"/>
              <w:left w:val="single" w:sz="4" w:space="0" w:color="auto"/>
              <w:bottom w:val="single" w:sz="4" w:space="0" w:color="auto"/>
              <w:right w:val="single" w:sz="8"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Parcely</w:t>
            </w:r>
          </w:p>
        </w:tc>
      </w:tr>
      <w:tr w:rsidR="00F15B5F" w:rsidRPr="00084F5E" w:rsidTr="00084F5E">
        <w:trPr>
          <w:trHeight w:val="20"/>
        </w:trPr>
        <w:tc>
          <w:tcPr>
            <w:tcW w:w="928" w:type="dxa"/>
            <w:vMerge/>
            <w:tcBorders>
              <w:top w:val="nil"/>
              <w:left w:val="single" w:sz="8" w:space="0" w:color="auto"/>
              <w:bottom w:val="nil"/>
              <w:right w:val="single" w:sz="4"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1072" w:type="dxa"/>
            <w:vMerge/>
            <w:tcBorders>
              <w:top w:val="nil"/>
              <w:left w:val="single" w:sz="4" w:space="0" w:color="auto"/>
              <w:bottom w:val="single" w:sz="4" w:space="0" w:color="auto"/>
              <w:right w:val="nil"/>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850" w:type="dxa"/>
            <w:tcBorders>
              <w:top w:val="nil"/>
              <w:left w:val="single" w:sz="8" w:space="0" w:color="auto"/>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w:t>
            </w:r>
            <w:r w:rsidRPr="00084F5E">
              <w:rPr>
                <w:rFonts w:cs="Arial"/>
                <w:color w:val="000000"/>
                <w:vertAlign w:val="superscript"/>
                <w:lang w:val="cs-CZ" w:eastAsia="cs-CZ"/>
              </w:rPr>
              <w:t>2</w:t>
            </w:r>
            <w:r w:rsidRPr="00084F5E">
              <w:rPr>
                <w:rFonts w:cs="Arial"/>
                <w:color w:val="000000"/>
                <w:lang w:val="cs-CZ" w:eastAsia="cs-CZ"/>
              </w:rPr>
              <w:t>]</w:t>
            </w:r>
          </w:p>
        </w:tc>
        <w:tc>
          <w:tcPr>
            <w:tcW w:w="1560" w:type="dxa"/>
            <w:tcBorders>
              <w:top w:val="nil"/>
              <w:left w:val="nil"/>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464" w:type="dxa"/>
            <w:tcBorders>
              <w:top w:val="nil"/>
              <w:left w:val="nil"/>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276" w:type="dxa"/>
            <w:tcBorders>
              <w:top w:val="nil"/>
              <w:left w:val="nil"/>
              <w:bottom w:val="nil"/>
              <w:right w:val="nil"/>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[mm]</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w:t>
            </w:r>
          </w:p>
        </w:tc>
        <w:tc>
          <w:tcPr>
            <w:tcW w:w="1072"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27</w:t>
            </w:r>
          </w:p>
        </w:tc>
        <w:tc>
          <w:tcPr>
            <w:tcW w:w="1464"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85</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3095/1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Lípa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195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Olše</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Třešeň</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44</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Jasan</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18+20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57+63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Líska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072"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keře</w:t>
            </w:r>
          </w:p>
        </w:tc>
        <w:tc>
          <w:tcPr>
            <w:tcW w:w="850"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w:t>
            </w:r>
          </w:p>
        </w:tc>
        <w:tc>
          <w:tcPr>
            <w:tcW w:w="1560"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DD5D9A" w:rsidTr="00084F5E">
        <w:trPr>
          <w:trHeight w:val="20"/>
        </w:trPr>
        <w:tc>
          <w:tcPr>
            <w:tcW w:w="8567" w:type="dxa"/>
            <w:gridSpan w:val="7"/>
            <w:tcBorders>
              <w:top w:val="nil"/>
              <w:left w:val="nil"/>
              <w:bottom w:val="single" w:sz="8" w:space="0" w:color="auto"/>
              <w:right w:val="nil"/>
            </w:tcBorders>
            <w:shd w:val="clear" w:color="auto" w:fill="auto"/>
            <w:noWrap/>
            <w:vAlign w:val="center"/>
            <w:hideMark/>
          </w:tcPr>
          <w:p w:rsidR="002D0CE9" w:rsidRDefault="002D0CE9" w:rsidP="00F15B5F">
            <w:pPr>
              <w:spacing w:after="0" w:line="240" w:lineRule="auto"/>
              <w:jc w:val="center"/>
              <w:rPr>
                <w:rFonts w:cs="Arial"/>
                <w:b/>
                <w:color w:val="000000"/>
                <w:sz w:val="24"/>
                <w:lang w:val="cs-CZ" w:eastAsia="cs-CZ"/>
              </w:rPr>
            </w:pPr>
          </w:p>
          <w:p w:rsidR="00F15B5F" w:rsidRPr="00DD5D9A" w:rsidRDefault="00F15B5F" w:rsidP="00F15B5F">
            <w:pPr>
              <w:spacing w:after="0" w:line="240" w:lineRule="auto"/>
              <w:jc w:val="center"/>
              <w:rPr>
                <w:rFonts w:cs="Arial"/>
                <w:b/>
                <w:color w:val="000000"/>
                <w:sz w:val="24"/>
                <w:lang w:val="cs-CZ" w:eastAsia="cs-CZ"/>
              </w:rPr>
            </w:pPr>
            <w:r w:rsidRPr="00DD5D9A">
              <w:rPr>
                <w:rFonts w:cs="Arial"/>
                <w:b/>
                <w:color w:val="000000"/>
                <w:sz w:val="24"/>
                <w:lang w:val="cs-CZ" w:eastAsia="cs-CZ"/>
              </w:rPr>
              <w:t>SO 04</w:t>
            </w:r>
          </w:p>
        </w:tc>
      </w:tr>
      <w:tr w:rsidR="00F15B5F" w:rsidRPr="00084F5E" w:rsidTr="00084F5E">
        <w:trPr>
          <w:trHeight w:val="20"/>
        </w:trPr>
        <w:tc>
          <w:tcPr>
            <w:tcW w:w="928" w:type="dxa"/>
            <w:vMerge w:val="restart"/>
            <w:tcBorders>
              <w:top w:val="nil"/>
              <w:left w:val="single" w:sz="8" w:space="0" w:color="auto"/>
              <w:bottom w:val="single" w:sz="8" w:space="0" w:color="000000"/>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Číslo     v situaci</w:t>
            </w:r>
          </w:p>
        </w:tc>
        <w:tc>
          <w:tcPr>
            <w:tcW w:w="1072" w:type="dxa"/>
            <w:vMerge w:val="restart"/>
            <w:tcBorders>
              <w:top w:val="nil"/>
              <w:left w:val="single" w:sz="4" w:space="0" w:color="auto"/>
              <w:bottom w:val="single" w:sz="8" w:space="0" w:color="000000"/>
              <w:right w:val="nil"/>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Druh stromu</w:t>
            </w:r>
          </w:p>
        </w:tc>
        <w:tc>
          <w:tcPr>
            <w:tcW w:w="850" w:type="dxa"/>
            <w:tcBorders>
              <w:top w:val="nil"/>
              <w:left w:val="single" w:sz="8" w:space="0" w:color="auto"/>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Plocha keřů</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stromu v 1,3 m výšky</w:t>
            </w:r>
          </w:p>
        </w:tc>
        <w:tc>
          <w:tcPr>
            <w:tcW w:w="1464"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Obvod stromu v 1,3 m výšky</w:t>
            </w:r>
          </w:p>
        </w:tc>
        <w:tc>
          <w:tcPr>
            <w:tcW w:w="1276" w:type="dxa"/>
            <w:tcBorders>
              <w:top w:val="nil"/>
              <w:left w:val="nil"/>
              <w:bottom w:val="single" w:sz="4" w:space="0" w:color="auto"/>
              <w:right w:val="nil"/>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pařezu</w:t>
            </w:r>
          </w:p>
        </w:tc>
        <w:tc>
          <w:tcPr>
            <w:tcW w:w="1417" w:type="dxa"/>
            <w:vMerge w:val="restart"/>
            <w:tcBorders>
              <w:top w:val="nil"/>
              <w:left w:val="single" w:sz="4" w:space="0" w:color="auto"/>
              <w:bottom w:val="single" w:sz="8" w:space="0" w:color="000000"/>
              <w:right w:val="single" w:sz="8"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Parcely</w:t>
            </w:r>
          </w:p>
        </w:tc>
      </w:tr>
      <w:tr w:rsidR="00F15B5F" w:rsidRPr="00084F5E" w:rsidTr="00084F5E">
        <w:trPr>
          <w:trHeight w:val="20"/>
        </w:trPr>
        <w:tc>
          <w:tcPr>
            <w:tcW w:w="928" w:type="dxa"/>
            <w:vMerge/>
            <w:tcBorders>
              <w:top w:val="nil"/>
              <w:left w:val="single" w:sz="8" w:space="0" w:color="auto"/>
              <w:bottom w:val="single" w:sz="8" w:space="0" w:color="000000"/>
              <w:right w:val="single" w:sz="4"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1072" w:type="dxa"/>
            <w:vMerge/>
            <w:tcBorders>
              <w:top w:val="nil"/>
              <w:left w:val="single" w:sz="4" w:space="0" w:color="auto"/>
              <w:bottom w:val="single" w:sz="8" w:space="0" w:color="000000"/>
              <w:right w:val="nil"/>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850" w:type="dxa"/>
            <w:tcBorders>
              <w:top w:val="nil"/>
              <w:left w:val="single" w:sz="8" w:space="0" w:color="auto"/>
              <w:bottom w:val="single" w:sz="8"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w:t>
            </w:r>
            <w:r w:rsidRPr="00084F5E">
              <w:rPr>
                <w:rFonts w:cs="Arial"/>
                <w:color w:val="000000"/>
                <w:vertAlign w:val="superscript"/>
                <w:lang w:val="cs-CZ" w:eastAsia="cs-CZ"/>
              </w:rPr>
              <w:t>2</w:t>
            </w:r>
            <w:r w:rsidRPr="00084F5E">
              <w:rPr>
                <w:rFonts w:cs="Arial"/>
                <w:color w:val="000000"/>
                <w:lang w:val="cs-CZ" w:eastAsia="cs-CZ"/>
              </w:rPr>
              <w:t>]</w:t>
            </w:r>
          </w:p>
        </w:tc>
        <w:tc>
          <w:tcPr>
            <w:tcW w:w="1560" w:type="dxa"/>
            <w:tcBorders>
              <w:top w:val="nil"/>
              <w:left w:val="nil"/>
              <w:bottom w:val="single" w:sz="8"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464" w:type="dxa"/>
            <w:tcBorders>
              <w:top w:val="nil"/>
              <w:left w:val="nil"/>
              <w:bottom w:val="single" w:sz="8"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276" w:type="dxa"/>
            <w:tcBorders>
              <w:top w:val="nil"/>
              <w:left w:val="nil"/>
              <w:bottom w:val="single" w:sz="8" w:space="0" w:color="auto"/>
              <w:right w:val="nil"/>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[mm]</w:t>
            </w:r>
          </w:p>
        </w:tc>
        <w:tc>
          <w:tcPr>
            <w:tcW w:w="1417" w:type="dxa"/>
            <w:vMerge/>
            <w:tcBorders>
              <w:top w:val="nil"/>
              <w:left w:val="single" w:sz="4" w:space="0" w:color="auto"/>
              <w:bottom w:val="single" w:sz="8"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13</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13</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Ořech</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900</w:t>
            </w:r>
          </w:p>
        </w:tc>
        <w:tc>
          <w:tcPr>
            <w:tcW w:w="1417"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3096/1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900</w:t>
            </w:r>
          </w:p>
        </w:tc>
        <w:tc>
          <w:tcPr>
            <w:tcW w:w="1417" w:type="dxa"/>
            <w:vMerge/>
            <w:tcBorders>
              <w:top w:val="nil"/>
              <w:left w:val="single" w:sz="4" w:space="0" w:color="auto"/>
              <w:bottom w:val="single" w:sz="4"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Jabloň</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Švestka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vMerge/>
            <w:tcBorders>
              <w:top w:val="nil"/>
              <w:left w:val="single" w:sz="4" w:space="0" w:color="auto"/>
              <w:bottom w:val="single" w:sz="4"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pařez</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000000"/>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w:t>
            </w:r>
          </w:p>
        </w:tc>
        <w:tc>
          <w:tcPr>
            <w:tcW w:w="1072"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Olše</w:t>
            </w:r>
          </w:p>
        </w:tc>
        <w:tc>
          <w:tcPr>
            <w:tcW w:w="850"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560" w:type="dxa"/>
            <w:tcBorders>
              <w:top w:val="nil"/>
              <w:left w:val="nil"/>
              <w:bottom w:val="single" w:sz="8"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464" w:type="dxa"/>
            <w:tcBorders>
              <w:top w:val="nil"/>
              <w:left w:val="nil"/>
              <w:bottom w:val="single" w:sz="8"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w:t>
            </w:r>
          </w:p>
        </w:tc>
        <w:tc>
          <w:tcPr>
            <w:tcW w:w="1276"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tcBorders>
              <w:top w:val="nil"/>
              <w:left w:val="nil"/>
              <w:bottom w:val="single" w:sz="8"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3106</w:t>
            </w:r>
          </w:p>
        </w:tc>
      </w:tr>
      <w:tr w:rsidR="00F15B5F" w:rsidRPr="00DD5D9A" w:rsidTr="00084F5E">
        <w:trPr>
          <w:trHeight w:val="20"/>
        </w:trPr>
        <w:tc>
          <w:tcPr>
            <w:tcW w:w="8567" w:type="dxa"/>
            <w:gridSpan w:val="7"/>
            <w:tcBorders>
              <w:top w:val="nil"/>
              <w:left w:val="nil"/>
              <w:bottom w:val="single" w:sz="8" w:space="0" w:color="auto"/>
              <w:right w:val="nil"/>
            </w:tcBorders>
            <w:shd w:val="clear" w:color="auto" w:fill="auto"/>
            <w:noWrap/>
            <w:vAlign w:val="center"/>
            <w:hideMark/>
          </w:tcPr>
          <w:p w:rsidR="00F15B5F" w:rsidRPr="00DD5D9A" w:rsidRDefault="00F15B5F" w:rsidP="00F15B5F">
            <w:pPr>
              <w:spacing w:after="0" w:line="240" w:lineRule="auto"/>
              <w:jc w:val="center"/>
              <w:rPr>
                <w:rFonts w:cs="Arial"/>
                <w:b/>
                <w:color w:val="000000"/>
                <w:sz w:val="24"/>
                <w:lang w:val="cs-CZ" w:eastAsia="cs-CZ"/>
              </w:rPr>
            </w:pPr>
            <w:r w:rsidRPr="00DD5D9A">
              <w:rPr>
                <w:rFonts w:cs="Arial"/>
                <w:b/>
                <w:color w:val="000000"/>
                <w:sz w:val="24"/>
                <w:lang w:val="cs-CZ" w:eastAsia="cs-CZ"/>
              </w:rPr>
              <w:t>SO 05</w:t>
            </w:r>
          </w:p>
        </w:tc>
      </w:tr>
      <w:tr w:rsidR="00F15B5F" w:rsidRPr="00084F5E" w:rsidTr="00084F5E">
        <w:trPr>
          <w:trHeight w:val="20"/>
        </w:trPr>
        <w:tc>
          <w:tcPr>
            <w:tcW w:w="928" w:type="dxa"/>
            <w:vMerge w:val="restart"/>
            <w:tcBorders>
              <w:top w:val="nil"/>
              <w:left w:val="single" w:sz="8" w:space="0" w:color="auto"/>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Číslo     v situaci</w:t>
            </w:r>
          </w:p>
        </w:tc>
        <w:tc>
          <w:tcPr>
            <w:tcW w:w="1072" w:type="dxa"/>
            <w:vMerge w:val="restart"/>
            <w:tcBorders>
              <w:top w:val="nil"/>
              <w:left w:val="single" w:sz="4" w:space="0" w:color="auto"/>
              <w:bottom w:val="single" w:sz="4" w:space="0" w:color="auto"/>
              <w:right w:val="nil"/>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Druh stromu</w:t>
            </w:r>
          </w:p>
        </w:tc>
        <w:tc>
          <w:tcPr>
            <w:tcW w:w="850" w:type="dxa"/>
            <w:tcBorders>
              <w:top w:val="nil"/>
              <w:left w:val="single" w:sz="8" w:space="0" w:color="auto"/>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Plocha keřů</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stromu v 1,3 m výšky</w:t>
            </w:r>
          </w:p>
        </w:tc>
        <w:tc>
          <w:tcPr>
            <w:tcW w:w="1464"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Obvod stromu v 1,3 m výšky</w:t>
            </w:r>
          </w:p>
        </w:tc>
        <w:tc>
          <w:tcPr>
            <w:tcW w:w="1276" w:type="dxa"/>
            <w:tcBorders>
              <w:top w:val="nil"/>
              <w:left w:val="nil"/>
              <w:bottom w:val="single" w:sz="4" w:space="0" w:color="auto"/>
              <w:right w:val="nil"/>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Průměr pařezu</w:t>
            </w:r>
          </w:p>
        </w:tc>
        <w:tc>
          <w:tcPr>
            <w:tcW w:w="1417" w:type="dxa"/>
            <w:vMerge w:val="restart"/>
            <w:tcBorders>
              <w:top w:val="nil"/>
              <w:left w:val="single" w:sz="4" w:space="0" w:color="auto"/>
              <w:bottom w:val="single" w:sz="4" w:space="0" w:color="auto"/>
              <w:right w:val="single" w:sz="8"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Parcely</w:t>
            </w:r>
          </w:p>
        </w:tc>
      </w:tr>
      <w:tr w:rsidR="00F15B5F" w:rsidRPr="00084F5E" w:rsidTr="00084F5E">
        <w:trPr>
          <w:trHeight w:val="20"/>
        </w:trPr>
        <w:tc>
          <w:tcPr>
            <w:tcW w:w="928" w:type="dxa"/>
            <w:vMerge/>
            <w:tcBorders>
              <w:top w:val="nil"/>
              <w:left w:val="single" w:sz="8" w:space="0" w:color="auto"/>
              <w:bottom w:val="nil"/>
              <w:right w:val="single" w:sz="4"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1072" w:type="dxa"/>
            <w:vMerge/>
            <w:tcBorders>
              <w:top w:val="nil"/>
              <w:left w:val="single" w:sz="4" w:space="0" w:color="auto"/>
              <w:bottom w:val="single" w:sz="4" w:space="0" w:color="auto"/>
              <w:right w:val="nil"/>
            </w:tcBorders>
            <w:vAlign w:val="center"/>
            <w:hideMark/>
          </w:tcPr>
          <w:p w:rsidR="00F15B5F" w:rsidRPr="00084F5E" w:rsidRDefault="00F15B5F" w:rsidP="00F15B5F">
            <w:pPr>
              <w:spacing w:after="0" w:line="240" w:lineRule="auto"/>
              <w:jc w:val="left"/>
              <w:rPr>
                <w:rFonts w:cs="Arial"/>
                <w:color w:val="000000"/>
                <w:lang w:val="cs-CZ" w:eastAsia="cs-CZ"/>
              </w:rPr>
            </w:pPr>
          </w:p>
        </w:tc>
        <w:tc>
          <w:tcPr>
            <w:tcW w:w="850" w:type="dxa"/>
            <w:tcBorders>
              <w:top w:val="nil"/>
              <w:left w:val="single" w:sz="8" w:space="0" w:color="auto"/>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w:t>
            </w:r>
            <w:r w:rsidRPr="00084F5E">
              <w:rPr>
                <w:rFonts w:cs="Arial"/>
                <w:color w:val="000000"/>
                <w:vertAlign w:val="superscript"/>
                <w:lang w:val="cs-CZ" w:eastAsia="cs-CZ"/>
              </w:rPr>
              <w:t>2</w:t>
            </w:r>
            <w:r w:rsidRPr="00084F5E">
              <w:rPr>
                <w:rFonts w:cs="Arial"/>
                <w:color w:val="000000"/>
                <w:lang w:val="cs-CZ" w:eastAsia="cs-CZ"/>
              </w:rPr>
              <w:t>]</w:t>
            </w:r>
          </w:p>
        </w:tc>
        <w:tc>
          <w:tcPr>
            <w:tcW w:w="1560" w:type="dxa"/>
            <w:tcBorders>
              <w:top w:val="nil"/>
              <w:left w:val="nil"/>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464" w:type="dxa"/>
            <w:tcBorders>
              <w:top w:val="nil"/>
              <w:left w:val="nil"/>
              <w:bottom w:val="nil"/>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[cm]</w:t>
            </w:r>
          </w:p>
        </w:tc>
        <w:tc>
          <w:tcPr>
            <w:tcW w:w="1276" w:type="dxa"/>
            <w:tcBorders>
              <w:top w:val="nil"/>
              <w:left w:val="nil"/>
              <w:bottom w:val="nil"/>
              <w:right w:val="nil"/>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[mm]</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w:t>
            </w:r>
          </w:p>
        </w:tc>
        <w:tc>
          <w:tcPr>
            <w:tcW w:w="1072"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Lípa</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45</w:t>
            </w:r>
          </w:p>
        </w:tc>
        <w:tc>
          <w:tcPr>
            <w:tcW w:w="1464"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141</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700</w:t>
            </w:r>
          </w:p>
        </w:tc>
        <w:tc>
          <w:tcPr>
            <w:tcW w:w="1417" w:type="dxa"/>
            <w:tcBorders>
              <w:top w:val="single" w:sz="8" w:space="0" w:color="auto"/>
              <w:left w:val="nil"/>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Olše</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2x12+2x20+18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2x38+2x63+57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1000</w:t>
            </w:r>
          </w:p>
        </w:tc>
        <w:tc>
          <w:tcPr>
            <w:tcW w:w="1417"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2251/1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Olše</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18+12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57+38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Habr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souška</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Javor</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15+16</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47+50</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400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Olše</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17</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53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200</w:t>
            </w:r>
          </w:p>
        </w:tc>
        <w:tc>
          <w:tcPr>
            <w:tcW w:w="1417"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Smrk</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79</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9</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Olše</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12+15</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38+47</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10</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Smrk</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63</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11</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Třešeň</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28</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88</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300</w:t>
            </w:r>
          </w:p>
        </w:tc>
        <w:tc>
          <w:tcPr>
            <w:tcW w:w="1417"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3096/4</w:t>
            </w:r>
          </w:p>
        </w:tc>
      </w:tr>
      <w:tr w:rsidR="00F15B5F" w:rsidRPr="00084F5E" w:rsidTr="00084F5E">
        <w:trPr>
          <w:trHeight w:val="20"/>
        </w:trPr>
        <w:tc>
          <w:tcPr>
            <w:tcW w:w="928" w:type="dxa"/>
            <w:tcBorders>
              <w:top w:val="nil"/>
              <w:left w:val="single" w:sz="8" w:space="0" w:color="auto"/>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12</w:t>
            </w:r>
          </w:p>
        </w:tc>
        <w:tc>
          <w:tcPr>
            <w:tcW w:w="1072"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Olše</w:t>
            </w:r>
          </w:p>
        </w:tc>
        <w:tc>
          <w:tcPr>
            <w:tcW w:w="85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560"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3x10</w:t>
            </w:r>
          </w:p>
        </w:tc>
        <w:tc>
          <w:tcPr>
            <w:tcW w:w="1464"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3x31</w:t>
            </w:r>
          </w:p>
        </w:tc>
        <w:tc>
          <w:tcPr>
            <w:tcW w:w="1276" w:type="dxa"/>
            <w:tcBorders>
              <w:top w:val="nil"/>
              <w:left w:val="nil"/>
              <w:bottom w:val="single" w:sz="4"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700</w:t>
            </w:r>
          </w:p>
        </w:tc>
        <w:tc>
          <w:tcPr>
            <w:tcW w:w="1417" w:type="dxa"/>
            <w:vMerge/>
            <w:tcBorders>
              <w:top w:val="nil"/>
              <w:left w:val="single" w:sz="4" w:space="0" w:color="auto"/>
              <w:bottom w:val="single" w:sz="4" w:space="0" w:color="auto"/>
              <w:right w:val="single" w:sz="8" w:space="0" w:color="auto"/>
            </w:tcBorders>
            <w:vAlign w:val="center"/>
            <w:hideMark/>
          </w:tcPr>
          <w:p w:rsidR="00F15B5F" w:rsidRPr="00084F5E" w:rsidRDefault="00F15B5F" w:rsidP="00F15B5F">
            <w:pPr>
              <w:spacing w:after="0" w:line="240" w:lineRule="auto"/>
              <w:jc w:val="left"/>
              <w:rPr>
                <w:rFonts w:cs="Arial"/>
                <w:color w:val="000000"/>
                <w:lang w:val="cs-CZ" w:eastAsia="cs-CZ"/>
              </w:rPr>
            </w:pPr>
          </w:p>
        </w:tc>
      </w:tr>
      <w:tr w:rsidR="00F15B5F" w:rsidRPr="00084F5E" w:rsidTr="00084F5E">
        <w:trPr>
          <w:trHeight w:val="20"/>
        </w:trPr>
        <w:tc>
          <w:tcPr>
            <w:tcW w:w="928" w:type="dxa"/>
            <w:tcBorders>
              <w:top w:val="nil"/>
              <w:left w:val="single" w:sz="8" w:space="0" w:color="auto"/>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072"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keře</w:t>
            </w:r>
          </w:p>
        </w:tc>
        <w:tc>
          <w:tcPr>
            <w:tcW w:w="850"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20</w:t>
            </w:r>
          </w:p>
        </w:tc>
        <w:tc>
          <w:tcPr>
            <w:tcW w:w="1560"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64"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276" w:type="dxa"/>
            <w:tcBorders>
              <w:top w:val="nil"/>
              <w:left w:val="nil"/>
              <w:bottom w:val="single" w:sz="8" w:space="0" w:color="auto"/>
              <w:right w:val="single" w:sz="4"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 </w:t>
            </w:r>
          </w:p>
        </w:tc>
        <w:tc>
          <w:tcPr>
            <w:tcW w:w="1417" w:type="dxa"/>
            <w:tcBorders>
              <w:top w:val="nil"/>
              <w:left w:val="nil"/>
              <w:bottom w:val="single" w:sz="8" w:space="0" w:color="auto"/>
              <w:right w:val="single" w:sz="8" w:space="0" w:color="auto"/>
            </w:tcBorders>
            <w:shd w:val="clear" w:color="auto" w:fill="auto"/>
            <w:noWrap/>
            <w:vAlign w:val="center"/>
            <w:hideMark/>
          </w:tcPr>
          <w:p w:rsidR="00F15B5F" w:rsidRPr="00084F5E" w:rsidRDefault="00F15B5F" w:rsidP="00F15B5F">
            <w:pPr>
              <w:spacing w:after="0" w:line="240" w:lineRule="auto"/>
              <w:jc w:val="center"/>
              <w:rPr>
                <w:rFonts w:cs="Arial"/>
                <w:color w:val="000000"/>
                <w:lang w:val="cs-CZ" w:eastAsia="cs-CZ"/>
              </w:rPr>
            </w:pPr>
            <w:r w:rsidRPr="00084F5E">
              <w:rPr>
                <w:rFonts w:cs="Arial"/>
                <w:color w:val="000000"/>
                <w:lang w:val="cs-CZ" w:eastAsia="cs-CZ"/>
              </w:rPr>
              <w:t>3075/1</w:t>
            </w:r>
          </w:p>
        </w:tc>
      </w:tr>
    </w:tbl>
    <w:p w:rsidR="00F15B5F" w:rsidRDefault="00F15B5F" w:rsidP="00C56489">
      <w:pPr>
        <w:pStyle w:val="Regio-text"/>
        <w:rPr>
          <w:rStyle w:val="FontStyle49"/>
          <w:lang w:val="cs-CZ"/>
        </w:rPr>
      </w:pPr>
    </w:p>
    <w:p w:rsidR="00CD41E9" w:rsidRPr="00023BAF" w:rsidRDefault="00F53D2A" w:rsidP="00CD41E9">
      <w:pPr>
        <w:pStyle w:val="Nadpis2"/>
        <w:rPr>
          <w:rStyle w:val="FontStyle53"/>
          <w:rFonts w:ascii="Helvetica" w:hAnsi="Helvetica"/>
          <w:i w:val="0"/>
          <w:sz w:val="28"/>
          <w:szCs w:val="28"/>
        </w:rPr>
      </w:pPr>
      <w:bookmarkStart w:id="53" w:name="_Toc529208222"/>
      <w:r w:rsidRPr="00023BAF">
        <w:rPr>
          <w:rStyle w:val="FontStyle53"/>
          <w:rFonts w:ascii="Helvetica" w:hAnsi="Helvetica"/>
          <w:i w:val="0"/>
          <w:sz w:val="28"/>
          <w:szCs w:val="28"/>
        </w:rPr>
        <w:t>Předpokládaný postup prací</w:t>
      </w:r>
      <w:r w:rsidR="008F446C">
        <w:rPr>
          <w:rStyle w:val="FontStyle53"/>
          <w:rFonts w:ascii="Helvetica" w:hAnsi="Helvetica"/>
          <w:i w:val="0"/>
          <w:sz w:val="28"/>
          <w:szCs w:val="28"/>
        </w:rPr>
        <w:t xml:space="preserve"> - harmonogram</w:t>
      </w:r>
      <w:bookmarkEnd w:id="53"/>
    </w:p>
    <w:p w:rsidR="0093451D" w:rsidRPr="00023BAF" w:rsidRDefault="0093451D" w:rsidP="002D0CE9">
      <w:pPr>
        <w:pStyle w:val="Regio-text"/>
        <w:numPr>
          <w:ilvl w:val="6"/>
          <w:numId w:val="8"/>
        </w:numPr>
        <w:tabs>
          <w:tab w:val="clear" w:pos="2520"/>
        </w:tabs>
        <w:spacing w:line="240" w:lineRule="auto"/>
        <w:ind w:left="426"/>
        <w:rPr>
          <w:lang w:val="cs-CZ"/>
        </w:rPr>
      </w:pPr>
      <w:bookmarkStart w:id="54" w:name="OLE_LINK41"/>
      <w:bookmarkStart w:id="55" w:name="OLE_LINK42"/>
      <w:r w:rsidRPr="00023BAF">
        <w:rPr>
          <w:lang w:val="cs-CZ"/>
        </w:rPr>
        <w:t xml:space="preserve">Příprava staveniště – vybudování příjezdových komunikací (včetně sjezdů do </w:t>
      </w:r>
      <w:r w:rsidR="00830B1D" w:rsidRPr="00023BAF">
        <w:rPr>
          <w:lang w:val="cs-CZ"/>
        </w:rPr>
        <w:t>zátopy a zpevnění přístupů přes zátopu</w:t>
      </w:r>
      <w:r w:rsidRPr="00023BAF">
        <w:rPr>
          <w:lang w:val="cs-CZ"/>
        </w:rPr>
        <w:t>), zařízení staveniště, vytýčení stavby a IS</w:t>
      </w:r>
    </w:p>
    <w:p w:rsidR="00084F5E" w:rsidRPr="00FD704A" w:rsidRDefault="00084F5E" w:rsidP="002D0CE9">
      <w:pPr>
        <w:pStyle w:val="Regio-text"/>
        <w:numPr>
          <w:ilvl w:val="6"/>
          <w:numId w:val="4"/>
        </w:numPr>
        <w:tabs>
          <w:tab w:val="clear" w:pos="2520"/>
        </w:tabs>
        <w:spacing w:line="240" w:lineRule="auto"/>
        <w:ind w:left="426"/>
        <w:rPr>
          <w:lang w:val="cs-CZ"/>
        </w:rPr>
      </w:pPr>
      <w:r w:rsidRPr="00FD704A">
        <w:rPr>
          <w:lang w:val="cs-CZ"/>
        </w:rPr>
        <w:t>Přípravné práce – pokácení stromů a odstranění křovin, odstranění pařezů</w:t>
      </w:r>
      <w:r>
        <w:rPr>
          <w:lang w:val="cs-CZ"/>
        </w:rPr>
        <w:t>, slovení rybí obsádky</w:t>
      </w:r>
      <w:r w:rsidR="00D93550">
        <w:rPr>
          <w:lang w:val="cs-CZ"/>
        </w:rPr>
        <w:t>, provedení záchranného transferu zvl. chráněných živočichů</w:t>
      </w:r>
    </w:p>
    <w:p w:rsidR="00830B1D" w:rsidRPr="00084F5E" w:rsidRDefault="00084F5E" w:rsidP="002D0CE9">
      <w:pPr>
        <w:pStyle w:val="Regio-text"/>
        <w:numPr>
          <w:ilvl w:val="6"/>
          <w:numId w:val="4"/>
        </w:numPr>
        <w:tabs>
          <w:tab w:val="clear" w:pos="2520"/>
        </w:tabs>
        <w:spacing w:line="240" w:lineRule="auto"/>
        <w:ind w:left="426"/>
        <w:rPr>
          <w:lang w:val="cs-CZ"/>
        </w:rPr>
      </w:pPr>
      <w:r w:rsidRPr="00084F5E">
        <w:rPr>
          <w:lang w:val="cs-CZ"/>
        </w:rPr>
        <w:t>Provedení zemních prací – výkop koryta, reprofilace, násyp břehů</w:t>
      </w:r>
    </w:p>
    <w:p w:rsidR="00084F5E" w:rsidRPr="00FD704A" w:rsidRDefault="00084F5E" w:rsidP="002D0CE9">
      <w:pPr>
        <w:pStyle w:val="Regio-text"/>
        <w:numPr>
          <w:ilvl w:val="6"/>
          <w:numId w:val="4"/>
        </w:numPr>
        <w:tabs>
          <w:tab w:val="clear" w:pos="2520"/>
        </w:tabs>
        <w:spacing w:line="240" w:lineRule="auto"/>
        <w:ind w:left="426"/>
        <w:rPr>
          <w:lang w:val="cs-CZ"/>
        </w:rPr>
      </w:pPr>
      <w:r w:rsidRPr="00084F5E">
        <w:rPr>
          <w:lang w:val="cs-CZ"/>
        </w:rPr>
        <w:t>Rozebrání stávajícího opevnění a roztřídění kamenů podle možnosti opětovného</w:t>
      </w:r>
      <w:r w:rsidRPr="00FD704A">
        <w:rPr>
          <w:lang w:val="cs-CZ"/>
        </w:rPr>
        <w:t xml:space="preserve"> použití, odstranění </w:t>
      </w:r>
      <w:r>
        <w:rPr>
          <w:lang w:val="cs-CZ"/>
        </w:rPr>
        <w:t>dodatečných opevnění břehu a jejich likvidace</w:t>
      </w:r>
    </w:p>
    <w:p w:rsidR="00084F5E" w:rsidRPr="00FD704A" w:rsidRDefault="00084F5E" w:rsidP="002D0CE9">
      <w:pPr>
        <w:pStyle w:val="Regio-text"/>
        <w:numPr>
          <w:ilvl w:val="6"/>
          <w:numId w:val="4"/>
        </w:numPr>
        <w:tabs>
          <w:tab w:val="clear" w:pos="2520"/>
        </w:tabs>
        <w:spacing w:line="240" w:lineRule="auto"/>
        <w:ind w:left="426"/>
        <w:rPr>
          <w:lang w:val="cs-CZ"/>
        </w:rPr>
      </w:pPr>
      <w:r w:rsidRPr="00FD704A">
        <w:rPr>
          <w:lang w:val="cs-CZ"/>
        </w:rPr>
        <w:t>Zhotovení nového břehového opevnění z rovnaniny z l.k. a dnových pásů z l.k.</w:t>
      </w:r>
    </w:p>
    <w:p w:rsidR="00023BAF" w:rsidRPr="00084F5E" w:rsidRDefault="00084F5E" w:rsidP="002D0CE9">
      <w:pPr>
        <w:pStyle w:val="Regio-text"/>
        <w:numPr>
          <w:ilvl w:val="6"/>
          <w:numId w:val="4"/>
        </w:numPr>
        <w:tabs>
          <w:tab w:val="clear" w:pos="2520"/>
        </w:tabs>
        <w:spacing w:line="240" w:lineRule="auto"/>
        <w:ind w:left="426"/>
        <w:rPr>
          <w:lang w:val="cs-CZ"/>
        </w:rPr>
      </w:pPr>
      <w:r w:rsidRPr="00084F5E">
        <w:rPr>
          <w:lang w:val="cs-CZ"/>
        </w:rPr>
        <w:t>Dokončovací práce – terénní úpravy v okolí koryta, osetí</w:t>
      </w:r>
    </w:p>
    <w:p w:rsidR="00084F5E" w:rsidRPr="00FD704A" w:rsidRDefault="00084F5E" w:rsidP="002D0CE9">
      <w:pPr>
        <w:pStyle w:val="Regio-text"/>
        <w:numPr>
          <w:ilvl w:val="6"/>
          <w:numId w:val="4"/>
        </w:numPr>
        <w:tabs>
          <w:tab w:val="clear" w:pos="2520"/>
        </w:tabs>
        <w:spacing w:line="240" w:lineRule="auto"/>
        <w:ind w:left="426"/>
        <w:rPr>
          <w:rStyle w:val="FontStyle49"/>
          <w:lang w:val="cs-CZ"/>
        </w:rPr>
      </w:pPr>
      <w:r w:rsidRPr="00084F5E">
        <w:rPr>
          <w:lang w:val="cs-CZ"/>
        </w:rPr>
        <w:t>Dokončovací práce - uvedení dotčených pozemků a komunikací do původního</w:t>
      </w:r>
      <w:r w:rsidRPr="00FD704A">
        <w:rPr>
          <w:lang w:val="cs-CZ"/>
        </w:rPr>
        <w:t xml:space="preserve"> stavu. </w:t>
      </w:r>
    </w:p>
    <w:p w:rsidR="00084F5E" w:rsidRDefault="00084F5E" w:rsidP="002D0CE9">
      <w:pPr>
        <w:spacing w:line="240" w:lineRule="auto"/>
        <w:rPr>
          <w:lang w:val="cs-CZ"/>
        </w:rPr>
      </w:pPr>
    </w:p>
    <w:p w:rsidR="00C23DD2" w:rsidRPr="00084F5E" w:rsidRDefault="00C23DD2" w:rsidP="002D0CE9">
      <w:pPr>
        <w:spacing w:line="240" w:lineRule="auto"/>
        <w:rPr>
          <w:lang w:val="cs-CZ"/>
        </w:rPr>
      </w:pPr>
    </w:p>
    <w:bookmarkEnd w:id="54"/>
    <w:bookmarkEnd w:id="55"/>
    <w:p w:rsidR="00CC1D0F" w:rsidRPr="00023BAF" w:rsidRDefault="00CC1D0F" w:rsidP="001A31CD">
      <w:pPr>
        <w:pStyle w:val="Regio-text"/>
        <w:rPr>
          <w:rStyle w:val="FontStyle49"/>
          <w:lang w:val="cs-CZ"/>
        </w:rPr>
      </w:pPr>
    </w:p>
    <w:p w:rsidR="001C33BB" w:rsidRPr="00023BAF" w:rsidRDefault="001C33BB" w:rsidP="001C33BB">
      <w:pPr>
        <w:spacing w:after="60" w:line="240" w:lineRule="auto"/>
        <w:rPr>
          <w:b/>
          <w:bCs/>
          <w:i/>
          <w:sz w:val="24"/>
          <w:szCs w:val="24"/>
          <w:lang w:val="cs-CZ"/>
        </w:rPr>
      </w:pPr>
      <w:r w:rsidRPr="00023BAF">
        <w:rPr>
          <w:b/>
          <w:bCs/>
          <w:i/>
          <w:sz w:val="24"/>
          <w:szCs w:val="24"/>
          <w:lang w:val="cs-CZ"/>
        </w:rPr>
        <w:t xml:space="preserve">Před zahájením stavebních prací bude provedeno </w:t>
      </w:r>
      <w:r w:rsidR="00C23DD2">
        <w:rPr>
          <w:b/>
          <w:bCs/>
          <w:i/>
          <w:sz w:val="24"/>
          <w:szCs w:val="24"/>
          <w:lang w:val="cs-CZ"/>
        </w:rPr>
        <w:t>vytýčení hranic dotčení pozemků a trvalých záborů ZPF.</w:t>
      </w:r>
    </w:p>
    <w:p w:rsidR="00D93550" w:rsidRDefault="00C23DD2" w:rsidP="00D93550">
      <w:pPr>
        <w:spacing w:after="60" w:line="240" w:lineRule="auto"/>
        <w:rPr>
          <w:b/>
          <w:bCs/>
          <w:i/>
          <w:sz w:val="24"/>
          <w:szCs w:val="24"/>
          <w:lang w:val="cs-CZ"/>
        </w:rPr>
      </w:pPr>
      <w:r w:rsidRPr="00023BAF">
        <w:rPr>
          <w:b/>
          <w:bCs/>
          <w:i/>
          <w:sz w:val="24"/>
          <w:szCs w:val="24"/>
          <w:lang w:val="cs-CZ"/>
        </w:rPr>
        <w:t>Před zahájením stavebních prací bude provedeno vytyčení inženýrských sítí.</w:t>
      </w:r>
    </w:p>
    <w:p w:rsidR="00D93550" w:rsidRPr="00023BAF" w:rsidRDefault="00D93550" w:rsidP="00D93550">
      <w:pPr>
        <w:spacing w:after="60" w:line="240" w:lineRule="auto"/>
        <w:rPr>
          <w:b/>
          <w:bCs/>
          <w:i/>
          <w:sz w:val="24"/>
          <w:szCs w:val="24"/>
          <w:lang w:val="cs-CZ"/>
        </w:rPr>
      </w:pPr>
      <w:r w:rsidRPr="00023BAF">
        <w:rPr>
          <w:b/>
          <w:bCs/>
          <w:i/>
          <w:sz w:val="24"/>
          <w:szCs w:val="24"/>
          <w:lang w:val="cs-CZ"/>
        </w:rPr>
        <w:t xml:space="preserve">Před zahájením stavebních prací </w:t>
      </w:r>
      <w:r>
        <w:rPr>
          <w:b/>
          <w:bCs/>
          <w:i/>
          <w:sz w:val="24"/>
          <w:szCs w:val="24"/>
          <w:lang w:val="cs-CZ"/>
        </w:rPr>
        <w:t xml:space="preserve">v jednotlivých úsecích </w:t>
      </w:r>
      <w:r w:rsidRPr="00023BAF">
        <w:rPr>
          <w:b/>
          <w:bCs/>
          <w:i/>
          <w:sz w:val="24"/>
          <w:szCs w:val="24"/>
          <w:lang w:val="cs-CZ"/>
        </w:rPr>
        <w:t xml:space="preserve">bude provedeno </w:t>
      </w:r>
      <w:r>
        <w:rPr>
          <w:b/>
          <w:bCs/>
          <w:i/>
          <w:sz w:val="24"/>
          <w:szCs w:val="24"/>
          <w:lang w:val="cs-CZ"/>
        </w:rPr>
        <w:t>slovení rybí obsádky a proveden transfer zvl. chráněných živočichů</w:t>
      </w:r>
      <w:r w:rsidRPr="00023BAF">
        <w:rPr>
          <w:b/>
          <w:bCs/>
          <w:i/>
          <w:sz w:val="24"/>
          <w:szCs w:val="24"/>
          <w:lang w:val="cs-CZ"/>
        </w:rPr>
        <w:t xml:space="preserve">. </w:t>
      </w:r>
    </w:p>
    <w:p w:rsidR="001C33BB" w:rsidRPr="00023BAF" w:rsidRDefault="001C33BB" w:rsidP="001C33BB">
      <w:pPr>
        <w:spacing w:after="60" w:line="240" w:lineRule="auto"/>
        <w:rPr>
          <w:b/>
          <w:bCs/>
          <w:i/>
          <w:sz w:val="24"/>
          <w:szCs w:val="24"/>
          <w:lang w:val="cs-CZ"/>
        </w:rPr>
      </w:pPr>
      <w:r w:rsidRPr="00023BAF">
        <w:rPr>
          <w:b/>
          <w:bCs/>
          <w:i/>
          <w:sz w:val="24"/>
          <w:szCs w:val="24"/>
          <w:lang w:val="cs-CZ"/>
        </w:rPr>
        <w:t xml:space="preserve">Všechna staviva musí splňovat příslušná ustanovení technických norem a prohlášení o shodě. </w:t>
      </w:r>
    </w:p>
    <w:p w:rsidR="001C33BB" w:rsidRPr="00023BAF" w:rsidRDefault="001C33BB" w:rsidP="001C33BB">
      <w:pPr>
        <w:spacing w:after="60" w:line="240" w:lineRule="auto"/>
        <w:rPr>
          <w:b/>
          <w:bCs/>
          <w:i/>
          <w:sz w:val="24"/>
          <w:szCs w:val="24"/>
          <w:lang w:val="cs-CZ"/>
        </w:rPr>
      </w:pPr>
      <w:r w:rsidRPr="00023BAF">
        <w:rPr>
          <w:b/>
          <w:bCs/>
          <w:i/>
          <w:sz w:val="24"/>
          <w:szCs w:val="24"/>
          <w:lang w:val="cs-CZ"/>
        </w:rPr>
        <w:t>V případě přerušení betonáže/zdění a pokud budou v průběhu výstavby trvat nepříznivé klimatické podmínky (teploty nad 25°C, přímé sluneční záření) budou všechny nedokončené konstrukce přikryty navlhčenou geotextilií. Pokud by teplota klesla pod +5°C, je nutné přidat přísady pro betonáž za mrazu nebo zastavit betonáž.</w:t>
      </w:r>
    </w:p>
    <w:p w:rsidR="001C33BB" w:rsidRPr="00023BAF" w:rsidRDefault="001C33BB" w:rsidP="001C33BB">
      <w:pPr>
        <w:spacing w:after="60" w:line="240" w:lineRule="auto"/>
        <w:rPr>
          <w:b/>
          <w:bCs/>
          <w:i/>
          <w:sz w:val="24"/>
          <w:szCs w:val="24"/>
          <w:lang w:val="cs-CZ"/>
        </w:rPr>
      </w:pPr>
      <w:r w:rsidRPr="00023BAF">
        <w:rPr>
          <w:b/>
          <w:bCs/>
          <w:i/>
          <w:sz w:val="24"/>
          <w:szCs w:val="24"/>
          <w:lang w:val="cs-CZ"/>
        </w:rPr>
        <w:t xml:space="preserve">Kamenivo bude pocházet z místních zdrojů, bude stejné barvy jako ve stávající konstrukci a musí splňovat vlastnosti dle normy ČSN EN 13383-1 (nasákavost, trvanlivost, mrazuvzdornost, tvrdost, …) - bude doloženo atestem. </w:t>
      </w:r>
    </w:p>
    <w:p w:rsidR="00FD55E8" w:rsidRPr="00023BAF" w:rsidRDefault="001A3480" w:rsidP="007671FE">
      <w:pPr>
        <w:spacing w:after="60" w:line="240" w:lineRule="auto"/>
        <w:rPr>
          <w:b/>
          <w:bCs/>
          <w:i/>
          <w:sz w:val="24"/>
          <w:szCs w:val="24"/>
          <w:lang w:val="cs-CZ"/>
        </w:rPr>
      </w:pPr>
      <w:r w:rsidRPr="00023BAF">
        <w:rPr>
          <w:b/>
          <w:bCs/>
          <w:i/>
          <w:sz w:val="24"/>
          <w:szCs w:val="24"/>
          <w:lang w:val="cs-CZ"/>
        </w:rPr>
        <w:t>V průběhu stavby musí být zajištěn dostatečný průtočný profil pro případ povodňových průtoků.</w:t>
      </w:r>
    </w:p>
    <w:p w:rsidR="007671FE" w:rsidRPr="00023BAF" w:rsidRDefault="007671FE" w:rsidP="007671FE">
      <w:pPr>
        <w:spacing w:after="60" w:line="240" w:lineRule="auto"/>
        <w:rPr>
          <w:b/>
          <w:bCs/>
          <w:i/>
          <w:sz w:val="24"/>
          <w:szCs w:val="24"/>
          <w:lang w:val="cs-CZ"/>
        </w:rPr>
      </w:pPr>
      <w:r w:rsidRPr="00023BAF">
        <w:rPr>
          <w:b/>
          <w:bCs/>
          <w:i/>
          <w:sz w:val="24"/>
          <w:szCs w:val="24"/>
          <w:lang w:val="cs-CZ"/>
        </w:rPr>
        <w:t>Při vytýčení stavby dojde k ověření výšek podle zaměření staveniště pro zpracování PD.</w:t>
      </w:r>
    </w:p>
    <w:p w:rsidR="001A3480" w:rsidRPr="00023BAF" w:rsidRDefault="001A3480" w:rsidP="001A3480">
      <w:pPr>
        <w:spacing w:after="60" w:line="240" w:lineRule="auto"/>
        <w:rPr>
          <w:b/>
          <w:bCs/>
          <w:i/>
          <w:sz w:val="24"/>
          <w:szCs w:val="24"/>
          <w:lang w:val="cs-CZ"/>
        </w:rPr>
      </w:pPr>
      <w:r w:rsidRPr="00023BAF">
        <w:rPr>
          <w:b/>
          <w:bCs/>
          <w:i/>
          <w:sz w:val="24"/>
          <w:szCs w:val="24"/>
          <w:lang w:val="cs-CZ"/>
        </w:rPr>
        <w:t>Vzhledem k omezenému přístupu ke staveništi a ke stísněným podmínkám v prostoru koryta se doporučuje použít lehčí dopravní mechanizaci.</w:t>
      </w:r>
    </w:p>
    <w:p w:rsidR="00FD55E8" w:rsidRPr="00023BAF" w:rsidRDefault="00FD55E8" w:rsidP="00FD55E8">
      <w:pPr>
        <w:rPr>
          <w:lang w:val="cs-CZ"/>
        </w:rPr>
      </w:pPr>
      <w:bookmarkStart w:id="56" w:name="_GoBack"/>
      <w:bookmarkEnd w:id="56"/>
    </w:p>
    <w:p w:rsidR="00FD55E8" w:rsidRPr="009A5BD6" w:rsidRDefault="00365B25" w:rsidP="00FD55E8">
      <w:pPr>
        <w:pStyle w:val="Style11"/>
        <w:widowControl/>
        <w:ind w:right="14" w:firstLine="713"/>
        <w:rPr>
          <w:rStyle w:val="FontStyle49"/>
          <w:lang w:val="cs-CZ"/>
        </w:rPr>
      </w:pPr>
      <w:r w:rsidRPr="00023BAF">
        <w:rPr>
          <w:rStyle w:val="FontStyle49"/>
          <w:lang w:val="cs-CZ"/>
        </w:rPr>
        <w:t xml:space="preserve">V </w:t>
      </w:r>
      <w:r w:rsidR="00FD55E8" w:rsidRPr="00023BAF">
        <w:rPr>
          <w:rStyle w:val="FontStyle49"/>
          <w:lang w:val="cs-CZ"/>
        </w:rPr>
        <w:t xml:space="preserve">Brně dne </w:t>
      </w:r>
      <w:r w:rsidR="00A10C5E">
        <w:rPr>
          <w:rStyle w:val="FontStyle49"/>
          <w:lang w:val="cs-CZ"/>
        </w:rPr>
        <w:t>18</w:t>
      </w:r>
      <w:r w:rsidR="00FD55E8" w:rsidRPr="00023BAF">
        <w:rPr>
          <w:rStyle w:val="FontStyle49"/>
          <w:lang w:val="cs-CZ"/>
        </w:rPr>
        <w:t xml:space="preserve">. </w:t>
      </w:r>
      <w:r w:rsidR="00A10C5E">
        <w:rPr>
          <w:rStyle w:val="FontStyle49"/>
          <w:lang w:val="cs-CZ"/>
        </w:rPr>
        <w:t>9</w:t>
      </w:r>
      <w:r w:rsidR="00FD55E8" w:rsidRPr="00023BAF">
        <w:rPr>
          <w:rStyle w:val="FontStyle49"/>
          <w:lang w:val="cs-CZ"/>
        </w:rPr>
        <w:t>. 201</w:t>
      </w:r>
      <w:r w:rsidR="00C23DD2">
        <w:rPr>
          <w:rStyle w:val="FontStyle49"/>
          <w:lang w:val="cs-CZ"/>
        </w:rPr>
        <w:t>9</w:t>
      </w:r>
    </w:p>
    <w:p w:rsidR="00E3670E" w:rsidRDefault="00FD55E8" w:rsidP="006021E0">
      <w:pPr>
        <w:pStyle w:val="Style11"/>
        <w:widowControl/>
        <w:tabs>
          <w:tab w:val="center" w:pos="6820"/>
        </w:tabs>
        <w:ind w:right="14" w:firstLine="713"/>
        <w:rPr>
          <w:rStyle w:val="FontStyle49"/>
          <w:lang w:val="cs-CZ"/>
        </w:rPr>
      </w:pPr>
      <w:r w:rsidRPr="009A5BD6">
        <w:rPr>
          <w:rStyle w:val="FontStyle49"/>
          <w:lang w:val="cs-CZ"/>
        </w:rPr>
        <w:tab/>
        <w:t xml:space="preserve">Vypracoval: Ing. </w:t>
      </w:r>
      <w:bookmarkStart w:id="57" w:name="_Toc257809331"/>
      <w:bookmarkStart w:id="58" w:name="_Toc257809340"/>
      <w:bookmarkStart w:id="59" w:name="_Toc259192168"/>
      <w:bookmarkStart w:id="60" w:name="_Toc261254450"/>
      <w:bookmarkStart w:id="61" w:name="_Toc261254535"/>
      <w:bookmarkStart w:id="62" w:name="_Toc261254634"/>
      <w:bookmarkStart w:id="63" w:name="_Toc262718944"/>
      <w:bookmarkStart w:id="64" w:name="_Toc265147060"/>
      <w:bookmarkStart w:id="65" w:name="_Toc265155224"/>
      <w:bookmarkStart w:id="66" w:name="_Toc273710788"/>
      <w:bookmarkStart w:id="67" w:name="_Toc274892761"/>
      <w:bookmarkStart w:id="68" w:name="_Toc276623199"/>
      <w:bookmarkStart w:id="69" w:name="_Toc276981484"/>
      <w:bookmarkStart w:id="70" w:name="_Toc281813502"/>
      <w:bookmarkStart w:id="71" w:name="_Toc257809332"/>
      <w:bookmarkStart w:id="72" w:name="_Toc257809341"/>
      <w:bookmarkStart w:id="73" w:name="_Toc259192169"/>
      <w:bookmarkStart w:id="74" w:name="_Toc261254451"/>
      <w:bookmarkStart w:id="75" w:name="_Toc257809333"/>
      <w:bookmarkStart w:id="76" w:name="_Toc257809342"/>
      <w:bookmarkStart w:id="77" w:name="_Toc259192170"/>
      <w:bookmarkStart w:id="78" w:name="_Toc261254452"/>
      <w:bookmarkStart w:id="79" w:name="_Toc257809334"/>
      <w:bookmarkStart w:id="80" w:name="_Toc257809343"/>
      <w:bookmarkStart w:id="81" w:name="_Toc259192171"/>
      <w:bookmarkStart w:id="82" w:name="_Toc261254453"/>
      <w:bookmarkStart w:id="83" w:name="_Toc257809335"/>
      <w:bookmarkStart w:id="84" w:name="_Toc257809344"/>
      <w:bookmarkStart w:id="85" w:name="_Toc259192172"/>
      <w:bookmarkStart w:id="86" w:name="_Toc261254454"/>
      <w:bookmarkStart w:id="87" w:name="_Toc261254536"/>
      <w:bookmarkStart w:id="88" w:name="_Toc261254635"/>
      <w:bookmarkStart w:id="89" w:name="_Toc262718945"/>
      <w:bookmarkStart w:id="90" w:name="_Toc265147061"/>
      <w:bookmarkStart w:id="91" w:name="_Toc265155225"/>
      <w:bookmarkStart w:id="92" w:name="_Toc273710789"/>
      <w:bookmarkStart w:id="93" w:name="_Toc274892762"/>
      <w:bookmarkStart w:id="94" w:name="_Toc276623200"/>
      <w:bookmarkStart w:id="95" w:name="_Toc276981485"/>
      <w:bookmarkStart w:id="96" w:name="_Toc281813503"/>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9A5BD6">
        <w:rPr>
          <w:rStyle w:val="FontStyle49"/>
          <w:lang w:val="cs-CZ"/>
        </w:rPr>
        <w:t>Michal Doubek</w:t>
      </w:r>
    </w:p>
    <w:p w:rsidR="00591934" w:rsidRDefault="00591934" w:rsidP="006021E0">
      <w:pPr>
        <w:pStyle w:val="Style11"/>
        <w:widowControl/>
        <w:tabs>
          <w:tab w:val="center" w:pos="6820"/>
        </w:tabs>
        <w:ind w:right="14" w:firstLine="713"/>
        <w:rPr>
          <w:rStyle w:val="FontStyle49"/>
          <w:lang w:val="cs-CZ"/>
        </w:rPr>
      </w:pPr>
    </w:p>
    <w:p w:rsidR="00591934" w:rsidRDefault="00591934">
      <w:pPr>
        <w:spacing w:after="0" w:line="240" w:lineRule="auto"/>
        <w:jc w:val="left"/>
        <w:rPr>
          <w:rStyle w:val="FontStyle53"/>
          <w:rFonts w:ascii="Helvetica" w:hAnsi="Helvetica"/>
          <w:b/>
          <w:i w:val="0"/>
          <w:smallCaps/>
          <w:spacing w:val="5"/>
          <w:sz w:val="28"/>
          <w:szCs w:val="28"/>
          <w:lang w:val="cs-CZ"/>
        </w:rPr>
      </w:pPr>
    </w:p>
    <w:p w:rsidR="006C05A5" w:rsidRDefault="006C05A5">
      <w:pPr>
        <w:spacing w:after="0" w:line="240" w:lineRule="auto"/>
        <w:jc w:val="left"/>
        <w:rPr>
          <w:rStyle w:val="FontStyle53"/>
          <w:rFonts w:ascii="Helvetica" w:hAnsi="Helvetica"/>
          <w:b/>
          <w:i w:val="0"/>
          <w:smallCaps/>
          <w:spacing w:val="5"/>
          <w:sz w:val="28"/>
          <w:szCs w:val="28"/>
          <w:lang w:val="cs-CZ"/>
        </w:rPr>
      </w:pPr>
    </w:p>
    <w:p w:rsidR="006C05A5" w:rsidRDefault="006C05A5">
      <w:pPr>
        <w:spacing w:after="0" w:line="240" w:lineRule="auto"/>
        <w:jc w:val="left"/>
        <w:rPr>
          <w:rStyle w:val="FontStyle53"/>
          <w:rFonts w:ascii="Helvetica" w:hAnsi="Helvetica"/>
          <w:b/>
          <w:i w:val="0"/>
          <w:smallCaps/>
          <w:spacing w:val="5"/>
          <w:sz w:val="28"/>
          <w:szCs w:val="28"/>
          <w:lang w:val="cs-CZ"/>
        </w:rPr>
        <w:sectPr w:rsidR="006C05A5" w:rsidSect="006B3287">
          <w:headerReference w:type="even" r:id="rId24"/>
          <w:footerReference w:type="even" r:id="rId25"/>
          <w:footerReference w:type="default" r:id="rId26"/>
          <w:type w:val="continuous"/>
          <w:pgSz w:w="11906" w:h="16838" w:code="9"/>
          <w:pgMar w:top="1440" w:right="1985" w:bottom="1440" w:left="1701" w:header="709" w:footer="709" w:gutter="0"/>
          <w:cols w:space="708"/>
          <w:docGrid w:linePitch="360"/>
        </w:sectPr>
      </w:pPr>
    </w:p>
    <w:p w:rsidR="006C05A5" w:rsidRDefault="006C05A5">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b/>
          <w:i w:val="0"/>
          <w:smallCaps/>
          <w:spacing w:val="5"/>
          <w:sz w:val="28"/>
          <w:szCs w:val="28"/>
          <w:lang w:val="cs-CZ"/>
        </w:rPr>
        <w:t>SO 01</w:t>
      </w:r>
    </w:p>
    <w:tbl>
      <w:tblPr>
        <w:tblW w:w="13660" w:type="dxa"/>
        <w:tblInd w:w="55" w:type="dxa"/>
        <w:tblCellMar>
          <w:left w:w="70" w:type="dxa"/>
          <w:right w:w="70" w:type="dxa"/>
        </w:tblCellMar>
        <w:tblLook w:val="04A0" w:firstRow="1" w:lastRow="0" w:firstColumn="1" w:lastColumn="0" w:noHBand="0" w:noVBand="1"/>
      </w:tblPr>
      <w:tblGrid>
        <w:gridCol w:w="955"/>
        <w:gridCol w:w="1055"/>
        <w:gridCol w:w="892"/>
        <w:gridCol w:w="1010"/>
        <w:gridCol w:w="1006"/>
        <w:gridCol w:w="1010"/>
        <w:gridCol w:w="1004"/>
        <w:gridCol w:w="1160"/>
        <w:gridCol w:w="1160"/>
        <w:gridCol w:w="1160"/>
        <w:gridCol w:w="1160"/>
        <w:gridCol w:w="1075"/>
        <w:gridCol w:w="1075"/>
      </w:tblGrid>
      <w:tr w:rsidR="006C05A5" w:rsidRPr="006C05A5" w:rsidTr="006C05A5">
        <w:trPr>
          <w:trHeight w:val="20"/>
        </w:trPr>
        <w:tc>
          <w:tcPr>
            <w:tcW w:w="955" w:type="dxa"/>
            <w:tcBorders>
              <w:top w:val="single" w:sz="8" w:space="0" w:color="auto"/>
              <w:left w:val="single" w:sz="8" w:space="0" w:color="auto"/>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PROFIL</w:t>
            </w:r>
          </w:p>
        </w:tc>
        <w:tc>
          <w:tcPr>
            <w:tcW w:w="1055" w:type="dxa"/>
            <w:tcBorders>
              <w:top w:val="single" w:sz="8" w:space="0" w:color="auto"/>
              <w:left w:val="nil"/>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km</w:t>
            </w:r>
          </w:p>
        </w:tc>
        <w:tc>
          <w:tcPr>
            <w:tcW w:w="892" w:type="dxa"/>
            <w:tcBorders>
              <w:top w:val="single" w:sz="8" w:space="0" w:color="auto"/>
              <w:left w:val="single" w:sz="4" w:space="0" w:color="auto"/>
              <w:bottom w:val="nil"/>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Vzdál. PF (m)</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6"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4"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p>
        </w:tc>
        <w:tc>
          <w:tcPr>
            <w:tcW w:w="1060"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r>
      <w:tr w:rsidR="006C05A5" w:rsidRPr="006C05A5" w:rsidTr="006C05A5">
        <w:trPr>
          <w:trHeight w:val="20"/>
        </w:trPr>
        <w:tc>
          <w:tcPr>
            <w:tcW w:w="95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1 - ZÚ</w:t>
            </w:r>
          </w:p>
        </w:tc>
        <w:tc>
          <w:tcPr>
            <w:tcW w:w="1055" w:type="dxa"/>
            <w:tcBorders>
              <w:top w:val="single" w:sz="8" w:space="0" w:color="auto"/>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3.0510</w:t>
            </w:r>
          </w:p>
        </w:tc>
        <w:tc>
          <w:tcPr>
            <w:tcW w:w="892" w:type="dxa"/>
            <w:tcBorders>
              <w:top w:val="single" w:sz="8" w:space="0" w:color="auto"/>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0.07</w:t>
            </w:r>
          </w:p>
        </w:tc>
        <w:tc>
          <w:tcPr>
            <w:tcW w:w="1006"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0.14</w:t>
            </w:r>
          </w:p>
        </w:tc>
        <w:tc>
          <w:tcPr>
            <w:tcW w:w="1004"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3.43</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4.57</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55"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8.20</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1.50</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16.45</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26.75</w:t>
            </w:r>
          </w:p>
        </w:tc>
        <w:tc>
          <w:tcPr>
            <w:tcW w:w="106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5.10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2</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3.0560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3.21</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0.46</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3.15</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6.13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2.04</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41.45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23.20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37.15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58.10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32.30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3</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3.0660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5.08</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4.18</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4.28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5.49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4.42</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52.55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72.20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44.25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54.35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61.85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4</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3.0760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5.43</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10.26</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4.57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5.38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7.95</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56.55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109.55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47.80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53.55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72.20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5</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3.0860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5.88</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11.65</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4.99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5.33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6.49</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53.60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84.50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48.75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53.95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59.95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6</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3.0960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4.84</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5.25</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4.76</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5.46</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5.50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45.35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38.40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45.25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58.95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48.45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7</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3.1060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4.23</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2.43</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4.29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6.33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4.19</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38.50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12.85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26.40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74.90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20.95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8</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3.1160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3.47</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0.14</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0.99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8.65</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32.30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3.85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8.30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80.00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6.90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9</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3.1260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2.99</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0.63</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0.67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7.35</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1.38</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29.70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5.25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4.50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82.35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13.50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10</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3.1360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2.95</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0.42</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0.23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9.12</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1.32</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11.35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1.05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0.57</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36.02</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3.30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11 - KÚ</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3.1410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1.59</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5.29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6"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4"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r>
      <w:tr w:rsidR="006C05A5" w:rsidRPr="006C05A5" w:rsidTr="006C05A5">
        <w:trPr>
          <w:trHeight w:val="20"/>
        </w:trPr>
        <w:tc>
          <w:tcPr>
            <w:tcW w:w="955"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lang w:val="cs-CZ" w:eastAsia="cs-CZ"/>
              </w:rPr>
            </w:pPr>
          </w:p>
        </w:tc>
        <w:tc>
          <w:tcPr>
            <w:tcW w:w="1055"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b/>
                <w:bCs/>
                <w:sz w:val="24"/>
                <w:szCs w:val="24"/>
                <w:lang w:val="cs-CZ" w:eastAsia="cs-CZ"/>
              </w:rPr>
            </w:pPr>
            <w:r w:rsidRPr="006C05A5">
              <w:rPr>
                <w:rFonts w:ascii="Calibri" w:hAnsi="Calibri" w:cs="Calibri"/>
                <w:b/>
                <w:bCs/>
                <w:sz w:val="24"/>
                <w:szCs w:val="24"/>
                <w:lang w:val="cs-CZ" w:eastAsia="cs-CZ"/>
              </w:rPr>
              <w:t> </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6"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369.6</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4"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352.4</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279.4</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578.9</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60"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324.5</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sz w:val="32"/>
                <w:szCs w:val="32"/>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sz w:val="32"/>
                <w:szCs w:val="32"/>
                <w:lang w:val="cs-CZ" w:eastAsia="cs-CZ"/>
              </w:rPr>
            </w:pPr>
          </w:p>
        </w:tc>
        <w:tc>
          <w:tcPr>
            <w:tcW w:w="89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6"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4"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60"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r>
    </w:tbl>
    <w:p w:rsidR="006C05A5" w:rsidRDefault="006C05A5">
      <w:pPr>
        <w:spacing w:after="0" w:line="240" w:lineRule="auto"/>
        <w:jc w:val="left"/>
        <w:rPr>
          <w:rStyle w:val="FontStyle53"/>
          <w:rFonts w:ascii="Helvetica" w:hAnsi="Helvetica"/>
          <w:b/>
          <w:i w:val="0"/>
          <w:smallCaps/>
          <w:spacing w:val="5"/>
          <w:sz w:val="28"/>
          <w:szCs w:val="28"/>
          <w:lang w:val="cs-CZ"/>
        </w:rPr>
      </w:pPr>
    </w:p>
    <w:p w:rsidR="006C05A5" w:rsidRDefault="006C05A5">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b/>
          <w:i w:val="0"/>
          <w:smallCaps/>
          <w:spacing w:val="5"/>
          <w:sz w:val="28"/>
          <w:szCs w:val="28"/>
          <w:lang w:val="cs-CZ"/>
        </w:rPr>
        <w:br w:type="page"/>
      </w:r>
    </w:p>
    <w:p w:rsidR="006C05A5" w:rsidRDefault="006C05A5">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b/>
          <w:i w:val="0"/>
          <w:smallCaps/>
          <w:spacing w:val="5"/>
          <w:sz w:val="28"/>
          <w:szCs w:val="28"/>
          <w:lang w:val="cs-CZ"/>
        </w:rPr>
        <w:t>SO 02</w:t>
      </w:r>
    </w:p>
    <w:tbl>
      <w:tblPr>
        <w:tblW w:w="13660" w:type="dxa"/>
        <w:tblInd w:w="55" w:type="dxa"/>
        <w:tblCellMar>
          <w:left w:w="70" w:type="dxa"/>
          <w:right w:w="70" w:type="dxa"/>
        </w:tblCellMar>
        <w:tblLook w:val="04A0" w:firstRow="1" w:lastRow="0" w:firstColumn="1" w:lastColumn="0" w:noHBand="0" w:noVBand="1"/>
      </w:tblPr>
      <w:tblGrid>
        <w:gridCol w:w="955"/>
        <w:gridCol w:w="1055"/>
        <w:gridCol w:w="892"/>
        <w:gridCol w:w="1010"/>
        <w:gridCol w:w="1006"/>
        <w:gridCol w:w="1010"/>
        <w:gridCol w:w="1004"/>
        <w:gridCol w:w="1160"/>
        <w:gridCol w:w="1160"/>
        <w:gridCol w:w="1160"/>
        <w:gridCol w:w="1160"/>
        <w:gridCol w:w="1075"/>
        <w:gridCol w:w="1075"/>
      </w:tblGrid>
      <w:tr w:rsidR="006C05A5" w:rsidRPr="006C05A5" w:rsidTr="006C05A5">
        <w:trPr>
          <w:trHeight w:val="20"/>
        </w:trPr>
        <w:tc>
          <w:tcPr>
            <w:tcW w:w="955" w:type="dxa"/>
            <w:tcBorders>
              <w:top w:val="single" w:sz="8" w:space="0" w:color="auto"/>
              <w:left w:val="single" w:sz="8" w:space="0" w:color="auto"/>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PROFIL</w:t>
            </w:r>
          </w:p>
        </w:tc>
        <w:tc>
          <w:tcPr>
            <w:tcW w:w="1055" w:type="dxa"/>
            <w:tcBorders>
              <w:top w:val="single" w:sz="8" w:space="0" w:color="auto"/>
              <w:left w:val="nil"/>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km</w:t>
            </w:r>
          </w:p>
        </w:tc>
        <w:tc>
          <w:tcPr>
            <w:tcW w:w="892" w:type="dxa"/>
            <w:tcBorders>
              <w:top w:val="single" w:sz="8" w:space="0" w:color="auto"/>
              <w:left w:val="single" w:sz="4" w:space="0" w:color="auto"/>
              <w:bottom w:val="nil"/>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Vzdál. PF (m)</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6"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4"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p>
        </w:tc>
        <w:tc>
          <w:tcPr>
            <w:tcW w:w="1060"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r>
      <w:tr w:rsidR="006C05A5" w:rsidRPr="006C05A5" w:rsidTr="006C05A5">
        <w:trPr>
          <w:trHeight w:val="20"/>
        </w:trPr>
        <w:tc>
          <w:tcPr>
            <w:tcW w:w="95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1 - ZÚ</w:t>
            </w:r>
          </w:p>
        </w:tc>
        <w:tc>
          <w:tcPr>
            <w:tcW w:w="1055" w:type="dxa"/>
            <w:tcBorders>
              <w:top w:val="single" w:sz="8" w:space="0" w:color="auto"/>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5.8720</w:t>
            </w:r>
          </w:p>
        </w:tc>
        <w:tc>
          <w:tcPr>
            <w:tcW w:w="892" w:type="dxa"/>
            <w:tcBorders>
              <w:top w:val="single" w:sz="8" w:space="0" w:color="auto"/>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0.71</w:t>
            </w:r>
          </w:p>
        </w:tc>
        <w:tc>
          <w:tcPr>
            <w:tcW w:w="1006"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0.45</w:t>
            </w:r>
          </w:p>
        </w:tc>
        <w:tc>
          <w:tcPr>
            <w:tcW w:w="1004"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3.29</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1.79</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2.49</w:t>
            </w:r>
          </w:p>
        </w:tc>
        <w:tc>
          <w:tcPr>
            <w:tcW w:w="1060"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55"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7.80</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3.50</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14.65</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20.12</w:t>
            </w:r>
          </w:p>
        </w:tc>
        <w:tc>
          <w:tcPr>
            <w:tcW w:w="106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20.02</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2</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5.8770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2.41</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0.95</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2.57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6.26</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5.52</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12.95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15.95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14.50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30.45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36.85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3</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5.8820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2.77</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5.43</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3.23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5.92</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9.22</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21.35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53.55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20.05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30.02</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53.25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4</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5.8870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5.77</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15.99</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4.79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6.09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12.08</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82.65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194.55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41.45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73.25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130.80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5</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5.8970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10.76</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22.92</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3.50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8.56</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14.08</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108.80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207.70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35.90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85.00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125.70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6</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5.9070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11.00</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18.62</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3.68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8.44</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11.06</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103.15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130.65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56.95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75.90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72.70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7</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5.9170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9.63</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7.51</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7.71</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6.74</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3.48</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82.40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54.15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64.95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66.70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33.20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8</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5.9270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6.85</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3.32</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5.28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6.60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3.16</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10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65.05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24.60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46.75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66.45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23.35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9</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5.9370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6.16</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1.60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4.07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6.69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1.51</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9.9</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60.98</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9.16</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29.40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66.83</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11.24</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10</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5.9469</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6.16</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0.25</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1.87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6.81</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0.76</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4.1</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25.36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0.66</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4.33</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31.47</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3.12</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11</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5.9510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6.21</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0.07</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0.24</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8.54</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0.76</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4</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26.06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0.18</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1.68</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34.50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4.24</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12</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5.9550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6.82</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0.02</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0.60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8.71</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1.36</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4</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24.84</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0.90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2.44</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34.04</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8.12</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13</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5.9590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6.26</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0.20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0.62</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8.31</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2.70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4</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19.26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1.40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2.68</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25.44</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12.46</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14</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5.9630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3.37</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0.50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0.72</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4.41</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3.53</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15.55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3.17</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2.17</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21.60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17.77</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15</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5.9680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2.85</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0.77</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0.15</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4.23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3.58</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13.82</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4.27</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0.77</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21.15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17.05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16</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5.9730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2.68</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0.94</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0.16</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4.23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3.24</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12.82</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4.85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2.20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20.50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12.75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17</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5.9780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2.45</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1.00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0.72</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3.97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1.86</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2</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4.89</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2.04</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1.65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7.38</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3.73</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18 - KÚ</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5.9800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2.44</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1.04</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0.93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3.41</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1.87</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6"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4"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b/>
                <w:bCs/>
                <w:color w:val="000000"/>
                <w:sz w:val="22"/>
                <w:szCs w:val="22"/>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b/>
                <w:bCs/>
                <w:color w:val="000000"/>
                <w:sz w:val="22"/>
                <w:szCs w:val="22"/>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sz w:val="22"/>
                <w:szCs w:val="22"/>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6"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687.7</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4"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711.3</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342.5</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710.8</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60"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586.4</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sz w:val="32"/>
                <w:szCs w:val="32"/>
                <w:lang w:val="cs-CZ" w:eastAsia="cs-CZ"/>
              </w:rPr>
            </w:pPr>
          </w:p>
        </w:tc>
        <w:tc>
          <w:tcPr>
            <w:tcW w:w="1055"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b/>
                <w:bCs/>
                <w:color w:val="FF0000"/>
                <w:sz w:val="32"/>
                <w:szCs w:val="32"/>
                <w:lang w:val="cs-CZ" w:eastAsia="cs-CZ"/>
              </w:rPr>
            </w:pPr>
          </w:p>
        </w:tc>
        <w:tc>
          <w:tcPr>
            <w:tcW w:w="89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b/>
                <w:bCs/>
                <w:color w:val="FF0000"/>
                <w:sz w:val="32"/>
                <w:szCs w:val="32"/>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6"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4"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60"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r>
    </w:tbl>
    <w:p w:rsidR="006C05A5" w:rsidRDefault="006C05A5">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b/>
          <w:i w:val="0"/>
          <w:smallCaps/>
          <w:spacing w:val="5"/>
          <w:sz w:val="28"/>
          <w:szCs w:val="28"/>
          <w:lang w:val="cs-CZ"/>
        </w:rPr>
        <w:br w:type="page"/>
      </w:r>
    </w:p>
    <w:p w:rsidR="006C05A5" w:rsidRDefault="006C05A5">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b/>
          <w:i w:val="0"/>
          <w:smallCaps/>
          <w:spacing w:val="5"/>
          <w:sz w:val="28"/>
          <w:szCs w:val="28"/>
          <w:lang w:val="cs-CZ"/>
        </w:rPr>
        <w:t>SO 03</w:t>
      </w:r>
    </w:p>
    <w:tbl>
      <w:tblPr>
        <w:tblW w:w="13660" w:type="dxa"/>
        <w:tblInd w:w="55" w:type="dxa"/>
        <w:tblCellMar>
          <w:left w:w="70" w:type="dxa"/>
          <w:right w:w="70" w:type="dxa"/>
        </w:tblCellMar>
        <w:tblLook w:val="04A0" w:firstRow="1" w:lastRow="0" w:firstColumn="1" w:lastColumn="0" w:noHBand="0" w:noVBand="1"/>
      </w:tblPr>
      <w:tblGrid>
        <w:gridCol w:w="955"/>
        <w:gridCol w:w="1055"/>
        <w:gridCol w:w="892"/>
        <w:gridCol w:w="1010"/>
        <w:gridCol w:w="1006"/>
        <w:gridCol w:w="1010"/>
        <w:gridCol w:w="1004"/>
        <w:gridCol w:w="1160"/>
        <w:gridCol w:w="1160"/>
        <w:gridCol w:w="1160"/>
        <w:gridCol w:w="1160"/>
        <w:gridCol w:w="1075"/>
        <w:gridCol w:w="1075"/>
      </w:tblGrid>
      <w:tr w:rsidR="006C05A5" w:rsidRPr="006C05A5" w:rsidTr="006C05A5">
        <w:trPr>
          <w:trHeight w:val="20"/>
        </w:trPr>
        <w:tc>
          <w:tcPr>
            <w:tcW w:w="955" w:type="dxa"/>
            <w:tcBorders>
              <w:top w:val="single" w:sz="8" w:space="0" w:color="auto"/>
              <w:left w:val="single" w:sz="8" w:space="0" w:color="auto"/>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PROFIL</w:t>
            </w:r>
          </w:p>
        </w:tc>
        <w:tc>
          <w:tcPr>
            <w:tcW w:w="1055" w:type="dxa"/>
            <w:tcBorders>
              <w:top w:val="single" w:sz="8" w:space="0" w:color="auto"/>
              <w:left w:val="nil"/>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km</w:t>
            </w:r>
          </w:p>
        </w:tc>
        <w:tc>
          <w:tcPr>
            <w:tcW w:w="892" w:type="dxa"/>
            <w:tcBorders>
              <w:top w:val="single" w:sz="8" w:space="0" w:color="auto"/>
              <w:left w:val="single" w:sz="4" w:space="0" w:color="auto"/>
              <w:bottom w:val="nil"/>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Vzdál. PF (m)</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6"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4"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p>
        </w:tc>
        <w:tc>
          <w:tcPr>
            <w:tcW w:w="1060"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r>
      <w:tr w:rsidR="006C05A5" w:rsidRPr="006C05A5" w:rsidTr="006C05A5">
        <w:trPr>
          <w:trHeight w:val="20"/>
        </w:trPr>
        <w:tc>
          <w:tcPr>
            <w:tcW w:w="95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1 - ZÚ</w:t>
            </w:r>
          </w:p>
        </w:tc>
        <w:tc>
          <w:tcPr>
            <w:tcW w:w="1055" w:type="dxa"/>
            <w:tcBorders>
              <w:top w:val="single" w:sz="8" w:space="0" w:color="auto"/>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6.3120</w:t>
            </w:r>
          </w:p>
        </w:tc>
        <w:tc>
          <w:tcPr>
            <w:tcW w:w="892" w:type="dxa"/>
            <w:tcBorders>
              <w:top w:val="single" w:sz="8" w:space="0" w:color="auto"/>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3.38</w:t>
            </w:r>
          </w:p>
        </w:tc>
        <w:tc>
          <w:tcPr>
            <w:tcW w:w="1006"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0.02</w:t>
            </w:r>
          </w:p>
        </w:tc>
        <w:tc>
          <w:tcPr>
            <w:tcW w:w="1004"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0.06</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7.66</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55"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3</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9.41</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0.21</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3.20</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22.02</w:t>
            </w:r>
          </w:p>
        </w:tc>
        <w:tc>
          <w:tcPr>
            <w:tcW w:w="106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2</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6.3150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2.89</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0.12</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2.07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7.02</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7</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22.33</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0.42</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7.24</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47.74</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3</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6.3220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3.49</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6.62</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7</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25.51</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46.76</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4</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6.3290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3.80</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6.74</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7</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24.22</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48.69</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5</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6.3360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3.12</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7.17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3</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9.33</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0.02</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0.06</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20.55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6</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6.3390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3.10</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0.01</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0.04</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6.53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3</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7.21</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0.06</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0.06</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16.09</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7 - KÚ</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6.3420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1.71</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0.03</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4.20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6"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4"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b/>
                <w:bCs/>
                <w:color w:val="000000"/>
                <w:sz w:val="22"/>
                <w:szCs w:val="22"/>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b/>
                <w:bCs/>
                <w:color w:val="000000"/>
                <w:sz w:val="22"/>
                <w:szCs w:val="22"/>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sz w:val="22"/>
                <w:szCs w:val="22"/>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6"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98.0</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4"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0.7</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10.6</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201.8</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60"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0.0</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sz w:val="32"/>
                <w:szCs w:val="32"/>
                <w:lang w:val="cs-CZ" w:eastAsia="cs-CZ"/>
              </w:rPr>
            </w:pPr>
          </w:p>
        </w:tc>
        <w:tc>
          <w:tcPr>
            <w:tcW w:w="1055"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b/>
                <w:bCs/>
                <w:color w:val="FF0000"/>
                <w:sz w:val="32"/>
                <w:szCs w:val="32"/>
                <w:lang w:val="cs-CZ" w:eastAsia="cs-CZ"/>
              </w:rPr>
            </w:pPr>
          </w:p>
        </w:tc>
        <w:tc>
          <w:tcPr>
            <w:tcW w:w="89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b/>
                <w:bCs/>
                <w:color w:val="FF0000"/>
                <w:sz w:val="32"/>
                <w:szCs w:val="32"/>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6"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4"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60"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r>
    </w:tbl>
    <w:p w:rsidR="006C05A5" w:rsidRDefault="006C05A5">
      <w:pPr>
        <w:spacing w:after="0" w:line="240" w:lineRule="auto"/>
        <w:jc w:val="left"/>
        <w:rPr>
          <w:rStyle w:val="FontStyle53"/>
          <w:rFonts w:ascii="Helvetica" w:hAnsi="Helvetica"/>
          <w:b/>
          <w:i w:val="0"/>
          <w:smallCaps/>
          <w:spacing w:val="5"/>
          <w:sz w:val="28"/>
          <w:szCs w:val="28"/>
          <w:lang w:val="cs-CZ"/>
        </w:rPr>
      </w:pPr>
    </w:p>
    <w:p w:rsidR="006C05A5" w:rsidRDefault="006C05A5">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b/>
          <w:i w:val="0"/>
          <w:smallCaps/>
          <w:spacing w:val="5"/>
          <w:sz w:val="28"/>
          <w:szCs w:val="28"/>
          <w:lang w:val="cs-CZ"/>
        </w:rPr>
        <w:br w:type="page"/>
      </w:r>
    </w:p>
    <w:p w:rsidR="006C05A5" w:rsidRDefault="006C05A5">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b/>
          <w:i w:val="0"/>
          <w:smallCaps/>
          <w:spacing w:val="5"/>
          <w:sz w:val="28"/>
          <w:szCs w:val="28"/>
          <w:lang w:val="cs-CZ"/>
        </w:rPr>
        <w:t>SO 04</w:t>
      </w:r>
    </w:p>
    <w:tbl>
      <w:tblPr>
        <w:tblW w:w="13660" w:type="dxa"/>
        <w:tblInd w:w="55" w:type="dxa"/>
        <w:tblCellMar>
          <w:left w:w="70" w:type="dxa"/>
          <w:right w:w="70" w:type="dxa"/>
        </w:tblCellMar>
        <w:tblLook w:val="04A0" w:firstRow="1" w:lastRow="0" w:firstColumn="1" w:lastColumn="0" w:noHBand="0" w:noVBand="1"/>
      </w:tblPr>
      <w:tblGrid>
        <w:gridCol w:w="955"/>
        <w:gridCol w:w="1055"/>
        <w:gridCol w:w="892"/>
        <w:gridCol w:w="1010"/>
        <w:gridCol w:w="1006"/>
        <w:gridCol w:w="1010"/>
        <w:gridCol w:w="1004"/>
        <w:gridCol w:w="1160"/>
        <w:gridCol w:w="1160"/>
        <w:gridCol w:w="1160"/>
        <w:gridCol w:w="1160"/>
        <w:gridCol w:w="1075"/>
        <w:gridCol w:w="1075"/>
      </w:tblGrid>
      <w:tr w:rsidR="006C05A5" w:rsidRPr="006C05A5" w:rsidTr="006C05A5">
        <w:trPr>
          <w:trHeight w:val="20"/>
        </w:trPr>
        <w:tc>
          <w:tcPr>
            <w:tcW w:w="955" w:type="dxa"/>
            <w:tcBorders>
              <w:top w:val="single" w:sz="8" w:space="0" w:color="auto"/>
              <w:left w:val="single" w:sz="8" w:space="0" w:color="auto"/>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PROFIL</w:t>
            </w:r>
          </w:p>
        </w:tc>
        <w:tc>
          <w:tcPr>
            <w:tcW w:w="1055" w:type="dxa"/>
            <w:tcBorders>
              <w:top w:val="single" w:sz="8" w:space="0" w:color="auto"/>
              <w:left w:val="nil"/>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km</w:t>
            </w:r>
          </w:p>
        </w:tc>
        <w:tc>
          <w:tcPr>
            <w:tcW w:w="892" w:type="dxa"/>
            <w:tcBorders>
              <w:top w:val="single" w:sz="8" w:space="0" w:color="auto"/>
              <w:left w:val="single" w:sz="4" w:space="0" w:color="auto"/>
              <w:bottom w:val="nil"/>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Vzdál. PF (m)</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6"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4"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p>
        </w:tc>
        <w:tc>
          <w:tcPr>
            <w:tcW w:w="1060"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r>
      <w:tr w:rsidR="006C05A5" w:rsidRPr="006C05A5" w:rsidTr="006C05A5">
        <w:trPr>
          <w:trHeight w:val="20"/>
        </w:trPr>
        <w:tc>
          <w:tcPr>
            <w:tcW w:w="95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1 - ZÚ</w:t>
            </w:r>
          </w:p>
        </w:tc>
        <w:tc>
          <w:tcPr>
            <w:tcW w:w="1055" w:type="dxa"/>
            <w:tcBorders>
              <w:top w:val="single" w:sz="8" w:space="0" w:color="auto"/>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6.4610</w:t>
            </w:r>
          </w:p>
        </w:tc>
        <w:tc>
          <w:tcPr>
            <w:tcW w:w="892" w:type="dxa"/>
            <w:tcBorders>
              <w:top w:val="single" w:sz="8" w:space="0" w:color="auto"/>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0.01</w:t>
            </w:r>
          </w:p>
        </w:tc>
        <w:tc>
          <w:tcPr>
            <w:tcW w:w="1006"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0.07</w:t>
            </w:r>
          </w:p>
        </w:tc>
        <w:tc>
          <w:tcPr>
            <w:tcW w:w="1004"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1.36</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0.05</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55"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9.15</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0.40</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4.57</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18.87</w:t>
            </w:r>
          </w:p>
        </w:tc>
        <w:tc>
          <w:tcPr>
            <w:tcW w:w="106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1.17</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2</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6.4660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3.65</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0.09</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0.47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7.50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0.47</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20.35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1.65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9.80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32.85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5.67</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3</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6.4710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4.49</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0.57</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3.45</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5.64</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1.80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24.90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2.61</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13.80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39.36</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6.87</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4</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6.4770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3.81</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0.30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1.15</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0.49</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24.27</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1.35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7.44</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46.08</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2.64</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5</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6.4830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4.28</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0.15</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1.33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7.88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0.39</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27.57</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6.36</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14.52</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40.02</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4.53</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6</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6.4890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4.91</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1.97</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3.51</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5.46</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1.12</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26.13</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5.91</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10.53</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36.42</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3.36</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7</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6.4950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3.80</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6.68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6.1</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16.81</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35.96</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8</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6.5011</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1.71</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5.11</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6.82</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23.59</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9</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6.5076</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0.39</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2.15</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7.5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1.46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8.06</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10</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6.5151</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5.1</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11 - KÚ</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6.5202</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6"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4"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b/>
                <w:bCs/>
                <w:color w:val="000000"/>
                <w:sz w:val="22"/>
                <w:szCs w:val="22"/>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b/>
                <w:bCs/>
                <w:color w:val="000000"/>
                <w:sz w:val="22"/>
                <w:szCs w:val="22"/>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sz w:val="22"/>
                <w:szCs w:val="22"/>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6"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157.5</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4"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18.3</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60.7</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281.2</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60"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24.3</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sz w:val="32"/>
                <w:szCs w:val="32"/>
                <w:lang w:val="cs-CZ" w:eastAsia="cs-CZ"/>
              </w:rPr>
            </w:pPr>
          </w:p>
        </w:tc>
        <w:tc>
          <w:tcPr>
            <w:tcW w:w="1055"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b/>
                <w:bCs/>
                <w:color w:val="FF0000"/>
                <w:sz w:val="32"/>
                <w:szCs w:val="32"/>
                <w:lang w:val="cs-CZ" w:eastAsia="cs-CZ"/>
              </w:rPr>
            </w:pPr>
          </w:p>
        </w:tc>
        <w:tc>
          <w:tcPr>
            <w:tcW w:w="89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b/>
                <w:bCs/>
                <w:color w:val="FF0000"/>
                <w:sz w:val="32"/>
                <w:szCs w:val="32"/>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6"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4"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60"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r>
    </w:tbl>
    <w:p w:rsidR="006C05A5" w:rsidRDefault="006C05A5">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b/>
          <w:i w:val="0"/>
          <w:smallCaps/>
          <w:spacing w:val="5"/>
          <w:sz w:val="28"/>
          <w:szCs w:val="28"/>
          <w:lang w:val="cs-CZ"/>
        </w:rPr>
        <w:br w:type="page"/>
      </w:r>
    </w:p>
    <w:p w:rsidR="006C05A5" w:rsidRDefault="006C05A5">
      <w:pPr>
        <w:spacing w:after="0" w:line="240" w:lineRule="auto"/>
        <w:jc w:val="left"/>
        <w:rPr>
          <w:rStyle w:val="FontStyle53"/>
          <w:rFonts w:ascii="Helvetica" w:hAnsi="Helvetica"/>
          <w:b/>
          <w:i w:val="0"/>
          <w:smallCaps/>
          <w:spacing w:val="5"/>
          <w:sz w:val="28"/>
          <w:szCs w:val="28"/>
          <w:lang w:val="cs-CZ"/>
        </w:rPr>
      </w:pPr>
      <w:r>
        <w:rPr>
          <w:rStyle w:val="FontStyle53"/>
          <w:rFonts w:ascii="Helvetica" w:hAnsi="Helvetica"/>
          <w:b/>
          <w:i w:val="0"/>
          <w:smallCaps/>
          <w:spacing w:val="5"/>
          <w:sz w:val="28"/>
          <w:szCs w:val="28"/>
          <w:lang w:val="cs-CZ"/>
        </w:rPr>
        <w:t>SO 05</w:t>
      </w:r>
    </w:p>
    <w:tbl>
      <w:tblPr>
        <w:tblW w:w="13660" w:type="dxa"/>
        <w:tblInd w:w="55" w:type="dxa"/>
        <w:tblCellMar>
          <w:left w:w="70" w:type="dxa"/>
          <w:right w:w="70" w:type="dxa"/>
        </w:tblCellMar>
        <w:tblLook w:val="04A0" w:firstRow="1" w:lastRow="0" w:firstColumn="1" w:lastColumn="0" w:noHBand="0" w:noVBand="1"/>
      </w:tblPr>
      <w:tblGrid>
        <w:gridCol w:w="955"/>
        <w:gridCol w:w="1055"/>
        <w:gridCol w:w="892"/>
        <w:gridCol w:w="1010"/>
        <w:gridCol w:w="1006"/>
        <w:gridCol w:w="1010"/>
        <w:gridCol w:w="1004"/>
        <w:gridCol w:w="1160"/>
        <w:gridCol w:w="1160"/>
        <w:gridCol w:w="1160"/>
        <w:gridCol w:w="1160"/>
        <w:gridCol w:w="1075"/>
        <w:gridCol w:w="1075"/>
      </w:tblGrid>
      <w:tr w:rsidR="006C05A5" w:rsidRPr="006C05A5" w:rsidTr="006C05A5">
        <w:trPr>
          <w:trHeight w:val="20"/>
        </w:trPr>
        <w:tc>
          <w:tcPr>
            <w:tcW w:w="955" w:type="dxa"/>
            <w:tcBorders>
              <w:top w:val="single" w:sz="8" w:space="0" w:color="auto"/>
              <w:left w:val="single" w:sz="8" w:space="0" w:color="auto"/>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PROFIL</w:t>
            </w:r>
          </w:p>
        </w:tc>
        <w:tc>
          <w:tcPr>
            <w:tcW w:w="1055" w:type="dxa"/>
            <w:tcBorders>
              <w:top w:val="single" w:sz="8" w:space="0" w:color="auto"/>
              <w:left w:val="nil"/>
              <w:bottom w:val="nil"/>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km</w:t>
            </w:r>
          </w:p>
        </w:tc>
        <w:tc>
          <w:tcPr>
            <w:tcW w:w="892" w:type="dxa"/>
            <w:tcBorders>
              <w:top w:val="single" w:sz="8" w:space="0" w:color="auto"/>
              <w:left w:val="single" w:sz="4" w:space="0" w:color="auto"/>
              <w:bottom w:val="nil"/>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Vzdál. PF (m)</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6"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VÝKOP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01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04"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NÁSYP (m</w:t>
            </w:r>
            <w:r w:rsidRPr="006C05A5">
              <w:rPr>
                <w:rFonts w:ascii="Calibri" w:hAnsi="Calibri" w:cs="Calibri"/>
                <w:b/>
                <w:bCs/>
                <w:color w:val="000000"/>
                <w:szCs w:val="22"/>
                <w:vertAlign w:val="superscript"/>
                <w:lang w:val="cs-CZ" w:eastAsia="cs-CZ"/>
              </w:rPr>
              <w:t>3</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152"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SVAHOVÁNÍ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p>
        </w:tc>
        <w:tc>
          <w:tcPr>
            <w:tcW w:w="1060" w:type="dxa"/>
            <w:tcBorders>
              <w:top w:val="single" w:sz="8" w:space="0" w:color="auto"/>
              <w:left w:val="nil"/>
              <w:bottom w:val="single" w:sz="8" w:space="0" w:color="auto"/>
              <w:right w:val="single" w:sz="8"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Cs w:val="22"/>
                <w:lang w:val="cs-CZ" w:eastAsia="cs-CZ"/>
              </w:rPr>
            </w:pPr>
            <w:r w:rsidRPr="006C05A5">
              <w:rPr>
                <w:rFonts w:ascii="Calibri" w:hAnsi="Calibri" w:cs="Calibri"/>
                <w:b/>
                <w:bCs/>
                <w:color w:val="000000"/>
                <w:szCs w:val="22"/>
                <w:lang w:val="cs-CZ" w:eastAsia="cs-CZ"/>
              </w:rPr>
              <w:t>UROVNÁNÍ (m</w:t>
            </w:r>
            <w:r w:rsidRPr="006C05A5">
              <w:rPr>
                <w:rFonts w:ascii="Calibri" w:hAnsi="Calibri" w:cs="Calibri"/>
                <w:b/>
                <w:bCs/>
                <w:color w:val="000000"/>
                <w:szCs w:val="22"/>
                <w:vertAlign w:val="superscript"/>
                <w:lang w:val="cs-CZ" w:eastAsia="cs-CZ"/>
              </w:rPr>
              <w:t>2</w:t>
            </w:r>
            <w:r w:rsidRPr="006C05A5">
              <w:rPr>
                <w:rFonts w:ascii="Calibri" w:hAnsi="Calibri" w:cs="Calibri"/>
                <w:b/>
                <w:bCs/>
                <w:color w:val="000000"/>
                <w:szCs w:val="22"/>
                <w:lang w:val="cs-CZ" w:eastAsia="cs-CZ"/>
              </w:rPr>
              <w:t>)</w:t>
            </w:r>
          </w:p>
        </w:tc>
      </w:tr>
      <w:tr w:rsidR="006C05A5" w:rsidRPr="006C05A5" w:rsidTr="006C05A5">
        <w:trPr>
          <w:trHeight w:val="20"/>
        </w:trPr>
        <w:tc>
          <w:tcPr>
            <w:tcW w:w="95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1 - ZÚ</w:t>
            </w:r>
          </w:p>
        </w:tc>
        <w:tc>
          <w:tcPr>
            <w:tcW w:w="1055" w:type="dxa"/>
            <w:tcBorders>
              <w:top w:val="single" w:sz="8" w:space="0" w:color="auto"/>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7.4250</w:t>
            </w:r>
          </w:p>
        </w:tc>
        <w:tc>
          <w:tcPr>
            <w:tcW w:w="892" w:type="dxa"/>
            <w:tcBorders>
              <w:top w:val="single" w:sz="8" w:space="0" w:color="auto"/>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0.17</w:t>
            </w:r>
          </w:p>
        </w:tc>
        <w:tc>
          <w:tcPr>
            <w:tcW w:w="1006"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0.23</w:t>
            </w:r>
          </w:p>
        </w:tc>
        <w:tc>
          <w:tcPr>
            <w:tcW w:w="1004"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1.65</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1.62</w:t>
            </w:r>
          </w:p>
        </w:tc>
        <w:tc>
          <w:tcPr>
            <w:tcW w:w="1152"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0.09</w:t>
            </w:r>
          </w:p>
        </w:tc>
        <w:tc>
          <w:tcPr>
            <w:tcW w:w="1060" w:type="dxa"/>
            <w:tcBorders>
              <w:top w:val="nil"/>
              <w:left w:val="nil"/>
              <w:bottom w:val="single" w:sz="4" w:space="0" w:color="auto"/>
              <w:right w:val="single" w:sz="8" w:space="0" w:color="auto"/>
            </w:tcBorders>
            <w:shd w:val="clear" w:color="auto" w:fill="auto"/>
            <w:vAlign w:val="center"/>
            <w:hideMark/>
          </w:tcPr>
          <w:p w:rsidR="006C05A5" w:rsidRPr="006C05A5" w:rsidRDefault="006C05A5" w:rsidP="006C05A5">
            <w:pPr>
              <w:spacing w:after="0" w:line="240" w:lineRule="auto"/>
              <w:jc w:val="right"/>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55"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3</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0.30</w:t>
            </w:r>
          </w:p>
        </w:tc>
        <w:tc>
          <w:tcPr>
            <w:tcW w:w="101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0.74</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4.32</w:t>
            </w:r>
          </w:p>
        </w:tc>
        <w:tc>
          <w:tcPr>
            <w:tcW w:w="1152"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5.10</w:t>
            </w:r>
          </w:p>
        </w:tc>
        <w:tc>
          <w:tcPr>
            <w:tcW w:w="1060" w:type="dxa"/>
            <w:tcBorders>
              <w:top w:val="nil"/>
              <w:left w:val="nil"/>
              <w:bottom w:val="single" w:sz="4" w:space="0" w:color="auto"/>
              <w:right w:val="single" w:sz="4" w:space="0" w:color="auto"/>
            </w:tcBorders>
            <w:shd w:val="clear" w:color="auto" w:fill="auto"/>
            <w:vAlign w:val="center"/>
            <w:hideMark/>
          </w:tcPr>
          <w:p w:rsidR="006C05A5" w:rsidRPr="006C05A5" w:rsidRDefault="006C05A5" w:rsidP="006C05A5">
            <w:pPr>
              <w:spacing w:after="0" w:line="240" w:lineRule="auto"/>
              <w:jc w:val="center"/>
              <w:rPr>
                <w:rFonts w:ascii="Calibri" w:hAnsi="Calibri" w:cs="Calibri"/>
                <w:b/>
                <w:bCs/>
                <w:color w:val="000000"/>
                <w:sz w:val="22"/>
                <w:szCs w:val="22"/>
                <w:lang w:val="cs-CZ" w:eastAsia="cs-CZ"/>
              </w:rPr>
            </w:pPr>
            <w:r w:rsidRPr="006C05A5">
              <w:rPr>
                <w:rFonts w:ascii="Calibri" w:hAnsi="Calibri" w:cs="Calibri"/>
                <w:b/>
                <w:bCs/>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0.14</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2</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7.4280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0.03</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0.26</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1.23</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1.78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7.83</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1.02</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7.59</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20.22</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0.00</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3</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7.4340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2.58</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0.08</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1.30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4.96</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0.00</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15.00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1.47</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9.21</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30.15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5.82</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4</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7.4400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2.42</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0.41</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1.77</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5.09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1.94</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15.05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5.00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10.15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24.70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8.17</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5</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7.4450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3.60</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1.59</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2.29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4.79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1.33</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21.15</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9.42</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11.12</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24.70</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7.05</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6</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7.4500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4.86</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2.18</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2.16</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5.09</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1.49</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26.79</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10.23</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13.02</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30.75</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11.01</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7</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7.4560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4.07</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1.23</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2.18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5.16</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2.18</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6</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21.60</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4.38</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6.60</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36.78</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11.07</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8</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7.4620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3.13</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0.23</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0.02</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7.10</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1.51</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 </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3</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6"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4.83</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04"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0.77</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4.35</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152"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12.38</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 </w:t>
            </w:r>
          </w:p>
        </w:tc>
        <w:tc>
          <w:tcPr>
            <w:tcW w:w="1060" w:type="dxa"/>
            <w:tcBorders>
              <w:top w:val="nil"/>
              <w:left w:val="nil"/>
              <w:bottom w:val="single" w:sz="4" w:space="0" w:color="auto"/>
              <w:right w:val="single" w:sz="8" w:space="0" w:color="auto"/>
            </w:tcBorders>
            <w:shd w:val="clear" w:color="000000" w:fill="B7DEE8"/>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4.14</w:t>
            </w:r>
          </w:p>
        </w:tc>
      </w:tr>
      <w:tr w:rsidR="006C05A5" w:rsidRPr="006C05A5" w:rsidTr="006C05A5">
        <w:trPr>
          <w:trHeight w:val="20"/>
        </w:trPr>
        <w:tc>
          <w:tcPr>
            <w:tcW w:w="955" w:type="dxa"/>
            <w:tcBorders>
              <w:top w:val="nil"/>
              <w:left w:val="single" w:sz="8" w:space="0" w:color="auto"/>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r w:rsidRPr="006C05A5">
              <w:rPr>
                <w:rFonts w:ascii="Calibri" w:hAnsi="Calibri" w:cs="Calibri"/>
                <w:b/>
                <w:bCs/>
                <w:color w:val="000000"/>
                <w:lang w:val="cs-CZ" w:eastAsia="cs-CZ"/>
              </w:rPr>
              <w:t>9 - KÚ</w:t>
            </w:r>
          </w:p>
        </w:tc>
        <w:tc>
          <w:tcPr>
            <w:tcW w:w="1055"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7.4650</w:t>
            </w:r>
          </w:p>
        </w:tc>
        <w:tc>
          <w:tcPr>
            <w:tcW w:w="89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r w:rsidRPr="006C05A5">
              <w:rPr>
                <w:rFonts w:ascii="Calibri" w:hAnsi="Calibri" w:cs="Calibri"/>
                <w:color w:val="000000"/>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0.09</w:t>
            </w:r>
          </w:p>
        </w:tc>
        <w:tc>
          <w:tcPr>
            <w:tcW w:w="1006"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1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0.28</w:t>
            </w:r>
          </w:p>
        </w:tc>
        <w:tc>
          <w:tcPr>
            <w:tcW w:w="1004"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2.88</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152"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1.15</w:t>
            </w:r>
          </w:p>
        </w:tc>
        <w:tc>
          <w:tcPr>
            <w:tcW w:w="1152"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c>
          <w:tcPr>
            <w:tcW w:w="1060" w:type="dxa"/>
            <w:tcBorders>
              <w:top w:val="nil"/>
              <w:left w:val="nil"/>
              <w:bottom w:val="single" w:sz="4" w:space="0" w:color="auto"/>
              <w:right w:val="single" w:sz="4"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color w:val="000000"/>
                <w:sz w:val="22"/>
                <w:szCs w:val="22"/>
                <w:lang w:val="cs-CZ" w:eastAsia="cs-CZ"/>
              </w:rPr>
            </w:pPr>
            <w:r w:rsidRPr="006C05A5">
              <w:rPr>
                <w:rFonts w:ascii="Calibri" w:hAnsi="Calibri" w:cs="Calibri"/>
                <w:color w:val="000000"/>
                <w:sz w:val="22"/>
                <w:szCs w:val="22"/>
                <w:lang w:val="cs-CZ" w:eastAsia="cs-CZ"/>
              </w:rPr>
              <w:t>1.25</w:t>
            </w:r>
          </w:p>
        </w:tc>
        <w:tc>
          <w:tcPr>
            <w:tcW w:w="1060" w:type="dxa"/>
            <w:tcBorders>
              <w:top w:val="nil"/>
              <w:left w:val="nil"/>
              <w:bottom w:val="single" w:sz="4" w:space="0" w:color="auto"/>
              <w:right w:val="single" w:sz="8" w:space="0" w:color="auto"/>
            </w:tcBorders>
            <w:shd w:val="clear" w:color="auto" w:fill="auto"/>
            <w:noWrap/>
            <w:vAlign w:val="bottom"/>
            <w:hideMark/>
          </w:tcPr>
          <w:p w:rsidR="006C05A5" w:rsidRPr="006C05A5" w:rsidRDefault="006C05A5" w:rsidP="006C05A5">
            <w:pPr>
              <w:spacing w:after="0" w:line="240" w:lineRule="auto"/>
              <w:jc w:val="right"/>
              <w:rPr>
                <w:rFonts w:ascii="Calibri" w:hAnsi="Calibri" w:cs="Calibri"/>
                <w:lang w:val="cs-CZ" w:eastAsia="cs-CZ"/>
              </w:rPr>
            </w:pPr>
            <w:r w:rsidRPr="006C05A5">
              <w:rPr>
                <w:rFonts w:ascii="Calibri" w:hAnsi="Calibri" w:cs="Calibri"/>
                <w:lang w:val="cs-CZ" w:eastAsia="cs-CZ"/>
              </w:rPr>
              <w:t> </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b/>
                <w:bCs/>
                <w:color w:val="000000"/>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6"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04"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color w:val="000000"/>
                <w:sz w:val="22"/>
                <w:szCs w:val="22"/>
                <w:lang w:val="cs-CZ" w:eastAsia="cs-CZ"/>
              </w:rPr>
            </w:pP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lang w:val="cs-CZ" w:eastAsia="cs-CZ"/>
              </w:rPr>
            </w:pP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b/>
                <w:bCs/>
                <w:color w:val="000000"/>
                <w:sz w:val="22"/>
                <w:szCs w:val="22"/>
                <w:lang w:val="cs-CZ" w:eastAsia="cs-CZ"/>
              </w:rPr>
            </w:pPr>
          </w:p>
        </w:tc>
        <w:tc>
          <w:tcPr>
            <w:tcW w:w="10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b/>
                <w:bCs/>
                <w:color w:val="000000"/>
                <w:sz w:val="22"/>
                <w:szCs w:val="22"/>
                <w:lang w:val="cs-CZ" w:eastAsia="cs-CZ"/>
              </w:rPr>
            </w:pPr>
          </w:p>
        </w:tc>
        <w:tc>
          <w:tcPr>
            <w:tcW w:w="89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color w:val="000000"/>
                <w:sz w:val="22"/>
                <w:szCs w:val="22"/>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6"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112.5</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04"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33.0</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66.4</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152"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184.8</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lang w:val="cs-CZ" w:eastAsia="cs-CZ"/>
              </w:rPr>
            </w:pPr>
            <w:r w:rsidRPr="006C05A5">
              <w:rPr>
                <w:rFonts w:ascii="Calibri" w:hAnsi="Calibri" w:cs="Calibri"/>
                <w:lang w:val="cs-CZ" w:eastAsia="cs-CZ"/>
              </w:rPr>
              <w:t>CELKEM</w:t>
            </w:r>
          </w:p>
        </w:tc>
        <w:tc>
          <w:tcPr>
            <w:tcW w:w="1060" w:type="dxa"/>
            <w:tcBorders>
              <w:top w:val="single" w:sz="8" w:space="0" w:color="auto"/>
              <w:left w:val="single" w:sz="8" w:space="0" w:color="auto"/>
              <w:bottom w:val="single" w:sz="8" w:space="0" w:color="auto"/>
              <w:right w:val="single" w:sz="8" w:space="0" w:color="auto"/>
            </w:tcBorders>
            <w:shd w:val="clear" w:color="000000" w:fill="DAEEF3"/>
            <w:noWrap/>
            <w:vAlign w:val="bottom"/>
            <w:hideMark/>
          </w:tcPr>
          <w:p w:rsidR="006C05A5" w:rsidRPr="006C05A5" w:rsidRDefault="006C05A5" w:rsidP="006C05A5">
            <w:pPr>
              <w:spacing w:after="0" w:line="240" w:lineRule="auto"/>
              <w:jc w:val="center"/>
              <w:rPr>
                <w:rFonts w:ascii="Calibri" w:hAnsi="Calibri" w:cs="Calibri"/>
                <w:b/>
                <w:bCs/>
                <w:sz w:val="24"/>
                <w:szCs w:val="24"/>
                <w:lang w:val="cs-CZ" w:eastAsia="cs-CZ"/>
              </w:rPr>
            </w:pPr>
            <w:r w:rsidRPr="006C05A5">
              <w:rPr>
                <w:rFonts w:ascii="Calibri" w:hAnsi="Calibri" w:cs="Calibri"/>
                <w:b/>
                <w:bCs/>
                <w:sz w:val="24"/>
                <w:szCs w:val="24"/>
                <w:lang w:val="cs-CZ" w:eastAsia="cs-CZ"/>
              </w:rPr>
              <w:t>47.4</w:t>
            </w:r>
          </w:p>
        </w:tc>
      </w:tr>
      <w:tr w:rsidR="006C05A5" w:rsidRPr="006C05A5" w:rsidTr="006C05A5">
        <w:trPr>
          <w:trHeight w:val="20"/>
        </w:trPr>
        <w:tc>
          <w:tcPr>
            <w:tcW w:w="955"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left"/>
              <w:rPr>
                <w:rFonts w:ascii="Calibri" w:hAnsi="Calibri" w:cs="Calibri"/>
                <w:sz w:val="32"/>
                <w:szCs w:val="32"/>
                <w:lang w:val="cs-CZ" w:eastAsia="cs-CZ"/>
              </w:rPr>
            </w:pPr>
          </w:p>
        </w:tc>
        <w:tc>
          <w:tcPr>
            <w:tcW w:w="1055"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b/>
                <w:bCs/>
                <w:color w:val="FF0000"/>
                <w:sz w:val="32"/>
                <w:szCs w:val="32"/>
                <w:lang w:val="cs-CZ" w:eastAsia="cs-CZ"/>
              </w:rPr>
            </w:pPr>
          </w:p>
        </w:tc>
        <w:tc>
          <w:tcPr>
            <w:tcW w:w="89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left"/>
              <w:rPr>
                <w:rFonts w:ascii="Calibri" w:hAnsi="Calibri" w:cs="Calibri"/>
                <w:b/>
                <w:bCs/>
                <w:color w:val="FF0000"/>
                <w:sz w:val="32"/>
                <w:szCs w:val="32"/>
                <w:lang w:val="cs-CZ" w:eastAsia="cs-CZ"/>
              </w:rPr>
            </w:pP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6"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01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04"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3</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152"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152"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c>
          <w:tcPr>
            <w:tcW w:w="1060" w:type="dxa"/>
            <w:tcBorders>
              <w:top w:val="nil"/>
              <w:left w:val="nil"/>
              <w:bottom w:val="nil"/>
              <w:right w:val="nil"/>
            </w:tcBorders>
            <w:shd w:val="clear" w:color="auto" w:fill="auto"/>
            <w:noWrap/>
            <w:vAlign w:val="bottom"/>
            <w:hideMark/>
          </w:tcPr>
          <w:p w:rsidR="006C05A5" w:rsidRPr="006C05A5" w:rsidRDefault="006C05A5" w:rsidP="006C05A5">
            <w:pPr>
              <w:spacing w:after="0" w:line="240" w:lineRule="auto"/>
              <w:jc w:val="center"/>
              <w:rPr>
                <w:rFonts w:ascii="Calibri" w:hAnsi="Calibri" w:cs="Calibri"/>
                <w:sz w:val="32"/>
                <w:szCs w:val="32"/>
                <w:lang w:val="cs-CZ" w:eastAsia="cs-CZ"/>
              </w:rPr>
            </w:pPr>
          </w:p>
        </w:tc>
        <w:tc>
          <w:tcPr>
            <w:tcW w:w="1060" w:type="dxa"/>
            <w:tcBorders>
              <w:top w:val="nil"/>
              <w:left w:val="nil"/>
              <w:bottom w:val="nil"/>
              <w:right w:val="nil"/>
            </w:tcBorders>
            <w:shd w:val="clear" w:color="auto" w:fill="auto"/>
            <w:noWrap/>
            <w:vAlign w:val="center"/>
            <w:hideMark/>
          </w:tcPr>
          <w:p w:rsidR="006C05A5" w:rsidRPr="006C05A5" w:rsidRDefault="006C05A5" w:rsidP="006C05A5">
            <w:pPr>
              <w:spacing w:after="0" w:line="240" w:lineRule="auto"/>
              <w:jc w:val="right"/>
              <w:rPr>
                <w:rFonts w:ascii="Calibri" w:hAnsi="Calibri" w:cs="Calibri"/>
                <w:sz w:val="22"/>
                <w:szCs w:val="22"/>
                <w:lang w:val="cs-CZ" w:eastAsia="cs-CZ"/>
              </w:rPr>
            </w:pPr>
            <w:r w:rsidRPr="006C05A5">
              <w:rPr>
                <w:rFonts w:ascii="Calibri" w:hAnsi="Calibri" w:cs="Calibri"/>
                <w:sz w:val="22"/>
                <w:szCs w:val="22"/>
                <w:lang w:val="cs-CZ" w:eastAsia="cs-CZ"/>
              </w:rPr>
              <w:t>m</w:t>
            </w:r>
            <w:r w:rsidRPr="006C05A5">
              <w:rPr>
                <w:rFonts w:ascii="Calibri" w:hAnsi="Calibri" w:cs="Calibri"/>
                <w:sz w:val="22"/>
                <w:szCs w:val="22"/>
                <w:vertAlign w:val="superscript"/>
                <w:lang w:val="cs-CZ" w:eastAsia="cs-CZ"/>
              </w:rPr>
              <w:t>2</w:t>
            </w:r>
          </w:p>
        </w:tc>
      </w:tr>
    </w:tbl>
    <w:p w:rsidR="006C05A5" w:rsidRDefault="006C05A5">
      <w:pPr>
        <w:spacing w:after="0" w:line="240" w:lineRule="auto"/>
        <w:jc w:val="left"/>
        <w:rPr>
          <w:rStyle w:val="FontStyle53"/>
          <w:rFonts w:ascii="Helvetica" w:hAnsi="Helvetica"/>
          <w:b/>
          <w:i w:val="0"/>
          <w:smallCaps/>
          <w:spacing w:val="5"/>
          <w:sz w:val="28"/>
          <w:szCs w:val="28"/>
          <w:lang w:val="cs-CZ"/>
        </w:rPr>
      </w:pPr>
    </w:p>
    <w:sectPr w:rsidR="006C05A5" w:rsidSect="006C05A5">
      <w:pgSz w:w="16838" w:h="11906" w:orient="landscape" w:code="9"/>
      <w:pgMar w:top="1701" w:right="1440" w:bottom="1985"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50D" w:rsidRDefault="003D250D" w:rsidP="009F0CDB">
      <w:pPr>
        <w:spacing w:after="0" w:line="240" w:lineRule="auto"/>
      </w:pPr>
      <w:r>
        <w:separator/>
      </w:r>
    </w:p>
  </w:endnote>
  <w:endnote w:type="continuationSeparator" w:id="0">
    <w:p w:rsidR="003D250D" w:rsidRDefault="003D250D" w:rsidP="009F0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528" w:rsidRDefault="001D152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528" w:rsidRDefault="001D152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528" w:rsidRDefault="001D1528">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7806D7" w:rsidRDefault="003D250D" w:rsidP="007806D7">
    <w:pPr>
      <w:pStyle w:val="Zpat"/>
      <w:rPr>
        <w:rStyle w:val="FontStyle78"/>
        <w:rFonts w:ascii="Arial" w:cs="Times New Roman"/>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1D1528" w:rsidRDefault="003D250D" w:rsidP="001D1528">
    <w:pPr>
      <w:pStyle w:val="Zpat"/>
      <w:rPr>
        <w:rStyle w:val="slostrnky"/>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1D1528" w:rsidRDefault="003D250D" w:rsidP="001D1528">
    <w:pPr>
      <w:pStyle w:val="Zpat"/>
      <w:rPr>
        <w:rStyle w:val="FontStyle78"/>
        <w:rFonts w:ascii="Arial" w:cs="Times New Roman"/>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1D1528" w:rsidRDefault="003D250D" w:rsidP="001D1528">
    <w:pPr>
      <w:pStyle w:val="Zpat"/>
      <w:rPr>
        <w:rStyle w:val="FontStyle78"/>
        <w:rFonts w:ascii="Arial" w:cs="Times New Roman"/>
        <w:sz w:val="20"/>
        <w:szCs w:val="2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1D1528" w:rsidRDefault="003D250D" w:rsidP="001D1528">
    <w:pPr>
      <w:pStyle w:val="Zpat"/>
      <w:rPr>
        <w:rStyle w:val="FontStyle78"/>
        <w:rFonts w:ascii="Arial"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50D" w:rsidRDefault="003D250D" w:rsidP="009F0CDB">
      <w:pPr>
        <w:spacing w:after="0" w:line="240" w:lineRule="auto"/>
      </w:pPr>
      <w:r>
        <w:separator/>
      </w:r>
    </w:p>
  </w:footnote>
  <w:footnote w:type="continuationSeparator" w:id="0">
    <w:p w:rsidR="003D250D" w:rsidRDefault="003D250D" w:rsidP="009F0C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1D1528" w:rsidRDefault="003D250D" w:rsidP="001D152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1D1528" w:rsidRDefault="003D250D" w:rsidP="001D152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528" w:rsidRDefault="001D1528">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1D1528" w:rsidRDefault="003D250D" w:rsidP="001D1528">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E055A0" w:rsidRDefault="003D250D" w:rsidP="00E45BFE">
    <w:pPr>
      <w:pStyle w:val="Zhlav"/>
      <w:tabs>
        <w:tab w:val="clear" w:pos="4536"/>
      </w:tabs>
      <w:jc w:val="right"/>
      <w:rPr>
        <w:rFonts w:ascii="Times New Roman" w:hAnsi="Times New Roman"/>
        <w:b/>
        <w:i/>
        <w:color w:val="424456"/>
        <w:lang w:val="cs-CZ"/>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1D1528" w:rsidRDefault="003D250D" w:rsidP="001D1528">
    <w:pPr>
      <w:pStyle w:val="Zhlav"/>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50D" w:rsidRPr="001D1528" w:rsidRDefault="003D250D" w:rsidP="001D15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45E7"/>
    <w:multiLevelType w:val="hybridMultilevel"/>
    <w:tmpl w:val="AD5C2DE8"/>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A074DC1"/>
    <w:multiLevelType w:val="hybridMultilevel"/>
    <w:tmpl w:val="67582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08B44F9"/>
    <w:multiLevelType w:val="multilevel"/>
    <w:tmpl w:val="0C80E78E"/>
    <w:styleLink w:val="Regio"/>
    <w:lvl w:ilvl="0">
      <w:start w:val="1"/>
      <w:numFmt w:val="upperLetter"/>
      <w:lvlText w:val="%1."/>
      <w:lvlJc w:val="left"/>
      <w:pPr>
        <w:tabs>
          <w:tab w:val="num" w:pos="360"/>
        </w:tabs>
        <w:ind w:left="360" w:hanging="360"/>
      </w:pPr>
      <w:rPr>
        <w:rFonts w:hint="default"/>
      </w:rPr>
    </w:lvl>
    <w:lvl w:ilvl="1">
      <w:start w:val="1"/>
      <w:numFmt w:val="decimal"/>
      <w:lvlText w:val="%1.%2."/>
      <w:lvlJc w:val="left"/>
      <w:pPr>
        <w:tabs>
          <w:tab w:val="num" w:pos="454"/>
        </w:tabs>
        <w:ind w:left="454" w:hanging="94"/>
      </w:pPr>
      <w:rPr>
        <w:rFonts w:hint="default"/>
      </w:r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546916"/>
    <w:multiLevelType w:val="hybridMultilevel"/>
    <w:tmpl w:val="8FDC85C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nsid w:val="12574192"/>
    <w:multiLevelType w:val="multilevel"/>
    <w:tmpl w:val="5E84550E"/>
    <w:lvl w:ilvl="0">
      <w:start w:val="1"/>
      <w:numFmt w:val="upperLetter"/>
      <w:pStyle w:val="Nadpis1Eko"/>
      <w:lvlText w:val="%1."/>
      <w:lvlJc w:val="left"/>
      <w:pPr>
        <w:tabs>
          <w:tab w:val="num" w:pos="360"/>
        </w:tabs>
        <w:ind w:left="360" w:hanging="360"/>
      </w:pPr>
      <w:rPr>
        <w:rFonts w:hint="default"/>
      </w:rPr>
    </w:lvl>
    <w:lvl w:ilvl="1">
      <w:start w:val="1"/>
      <w:numFmt w:val="decimal"/>
      <w:lvlText w:val="%1.%2."/>
      <w:lvlJc w:val="left"/>
      <w:pPr>
        <w:tabs>
          <w:tab w:val="num" w:pos="454"/>
        </w:tabs>
        <w:ind w:left="454" w:hanging="94"/>
      </w:pPr>
      <w:rPr>
        <w:rFonts w:hint="default"/>
      </w:rPr>
    </w:lvl>
    <w:lvl w:ilvl="2">
      <w:start w:val="1"/>
      <w:numFmt w:val="decimal"/>
      <w:lvlText w:val="%1.%2.%3."/>
      <w:lvlJc w:val="left"/>
      <w:pPr>
        <w:tabs>
          <w:tab w:val="num" w:pos="454"/>
        </w:tabs>
        <w:ind w:left="454" w:firstLine="266"/>
      </w:pPr>
      <w:rPr>
        <w:rFonts w:hint="default"/>
      </w:rPr>
    </w:lvl>
    <w:lvl w:ilvl="3">
      <w:start w:val="1"/>
      <w:numFmt w:val="lowerLetter"/>
      <w:lvlText w:val="%1.%2.%3.%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B1E7E4D"/>
    <w:multiLevelType w:val="hybridMultilevel"/>
    <w:tmpl w:val="2F30CB50"/>
    <w:lvl w:ilvl="0" w:tplc="764006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2F46DA9"/>
    <w:multiLevelType w:val="singleLevel"/>
    <w:tmpl w:val="10388AE4"/>
    <w:lvl w:ilvl="0">
      <w:start w:val="1"/>
      <w:numFmt w:val="decimal"/>
      <w:pStyle w:val="odrakysla"/>
      <w:lvlText w:val="%1)"/>
      <w:lvlJc w:val="left"/>
      <w:pPr>
        <w:tabs>
          <w:tab w:val="num" w:pos="360"/>
        </w:tabs>
        <w:ind w:left="360" w:hanging="360"/>
      </w:pPr>
    </w:lvl>
  </w:abstractNum>
  <w:abstractNum w:abstractNumId="7">
    <w:nsid w:val="3A922754"/>
    <w:multiLevelType w:val="hybridMultilevel"/>
    <w:tmpl w:val="D8EEE264"/>
    <w:lvl w:ilvl="0" w:tplc="955098A8">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4CF764CF"/>
    <w:multiLevelType w:val="multilevel"/>
    <w:tmpl w:val="79A63C8E"/>
    <w:lvl w:ilvl="0">
      <w:start w:val="1"/>
      <w:numFmt w:val="upperLetter"/>
      <w:lvlText w:val="%1."/>
      <w:lvlJc w:val="left"/>
      <w:pPr>
        <w:tabs>
          <w:tab w:val="num" w:pos="360"/>
        </w:tabs>
        <w:ind w:left="360" w:hanging="360"/>
      </w:pPr>
      <w:rPr>
        <w:rFonts w:hint="default"/>
      </w:rPr>
    </w:lvl>
    <w:lvl w:ilvl="1">
      <w:start w:val="1"/>
      <w:numFmt w:val="decimal"/>
      <w:lvlText w:val="%1.%2."/>
      <w:lvlJc w:val="left"/>
      <w:pPr>
        <w:tabs>
          <w:tab w:val="num" w:pos="454"/>
        </w:tabs>
        <w:ind w:left="454" w:hanging="94"/>
      </w:pPr>
      <w:rPr>
        <w:rFonts w:hint="default"/>
      </w:rPr>
    </w:lvl>
    <w:lvl w:ilvl="2">
      <w:start w:val="1"/>
      <w:numFmt w:val="lowerLetter"/>
      <w:pStyle w:val="Nadpis5"/>
      <w:lvlText w:val="%1.%2.%3."/>
      <w:lvlJc w:val="left"/>
      <w:pPr>
        <w:tabs>
          <w:tab w:val="num" w:pos="454"/>
        </w:tabs>
        <w:ind w:left="454" w:firstLine="266"/>
      </w:pPr>
      <w:rPr>
        <w:rFonts w:hint="default"/>
      </w:rPr>
    </w:lvl>
    <w:lvl w:ilvl="3">
      <w:start w:val="1"/>
      <w:numFmt w:val="lowerLetter"/>
      <w:lvlText w:val="%1.%2.%3.%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777C1B64"/>
    <w:multiLevelType w:val="hybridMultilevel"/>
    <w:tmpl w:val="866EA716"/>
    <w:lvl w:ilvl="0" w:tplc="73BC579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C227CD1"/>
    <w:multiLevelType w:val="multilevel"/>
    <w:tmpl w:val="ABA2E55A"/>
    <w:lvl w:ilvl="0">
      <w:start w:val="6"/>
      <w:numFmt w:val="upperLetter"/>
      <w:pStyle w:val="Nadpis1"/>
      <w:lvlText w:val="%1.1."/>
      <w:lvlJc w:val="left"/>
      <w:pPr>
        <w:tabs>
          <w:tab w:val="num" w:pos="360"/>
        </w:tabs>
        <w:ind w:left="360" w:hanging="360"/>
      </w:pPr>
      <w:rPr>
        <w:rFonts w:hint="default"/>
      </w:rPr>
    </w:lvl>
    <w:lvl w:ilvl="1">
      <w:start w:val="1"/>
      <w:numFmt w:val="decimal"/>
      <w:pStyle w:val="Nadpis2"/>
      <w:lvlText w:val="%1.1.%2."/>
      <w:lvlJc w:val="left"/>
      <w:pPr>
        <w:tabs>
          <w:tab w:val="num" w:pos="454"/>
        </w:tabs>
        <w:ind w:left="454" w:hanging="94"/>
      </w:pPr>
      <w:rPr>
        <w:rFonts w:hint="default"/>
      </w:rPr>
    </w:lvl>
    <w:lvl w:ilvl="2">
      <w:start w:val="1"/>
      <w:numFmt w:val="lowerLetter"/>
      <w:pStyle w:val="Nadpis3"/>
      <w:lvlText w:val="%1.1.%2.%3."/>
      <w:lvlJc w:val="left"/>
      <w:pPr>
        <w:tabs>
          <w:tab w:val="num" w:pos="2154"/>
        </w:tabs>
        <w:ind w:left="2154" w:firstLine="266"/>
      </w:pPr>
      <w:rPr>
        <w:rFonts w:hint="default"/>
      </w:rPr>
    </w:lvl>
    <w:lvl w:ilvl="3">
      <w:start w:val="1"/>
      <w:numFmt w:val="decimal"/>
      <w:pStyle w:val="Nadpis4"/>
      <w:lvlText w:val="%1.1.%2.%3.%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8"/>
  </w:num>
  <w:num w:numId="2">
    <w:abstractNumId w:val="4"/>
  </w:num>
  <w:num w:numId="3">
    <w:abstractNumId w:val="6"/>
  </w:num>
  <w:num w:numId="4">
    <w:abstractNumId w:val="10"/>
  </w:num>
  <w:num w:numId="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6">
    <w:abstractNumId w:val="7"/>
  </w:num>
  <w:num w:numId="7">
    <w:abstractNumId w:val="0"/>
  </w:num>
  <w:num w:numId="8">
    <w:abstractNumId w:val="10"/>
  </w:num>
  <w:num w:numId="9">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10"/>
    <w:lvlOverride w:ilvl="0">
      <w:startOverride w:val="4"/>
    </w:lvlOverride>
    <w:lvlOverride w:ilvl="1">
      <w:startOverride w:val="9"/>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3"/>
  </w:num>
  <w:num w:numId="12">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10"/>
  </w:num>
  <w:num w:numId="16">
    <w:abstractNumId w:val="5"/>
  </w:num>
  <w:num w:numId="17">
    <w:abstractNumId w:val="1"/>
  </w:num>
  <w:num w:numId="18">
    <w:abstractNumId w:val="9"/>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mirrorMargins/>
  <w:activeWritingStyle w:appName="MSWord" w:lang="en-U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formLetters"/>
    <w:linkToQuery/>
    <w:dataType w:val="native"/>
    <w:connectString w:val="Provider=Microsoft.ACE.OLEDB.12.0;User ID=Admin;Data Source=Z:\2018\18030-30XT-DM-Trnávka,Trnava u Zl\33XT-Trnávka-DPS\Text\Uvodní da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01 Titulka$'`"/>
    <w:dataSource r:id="rId1"/>
    <w:viewMergedData/>
    <w:odso>
      <w:udl w:val="Provider=Microsoft.ACE.OLEDB.12.0;User ID=Admin;Data Source=Z:\2018\18030-30XT-DM-Trnávka,Trnava u Zl\33XT-Trnávka-DPS\Text\Uvodní dat.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01 Titulka$'"/>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ADRESA"/>
        <w:mappedName w:val="Adresa 1"/>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KRAJ"/>
        <w:mappedName w:val="Země či oblast"/>
        <w:column w:val="6"/>
        <w:lid w:val="cs-CZ"/>
      </w:fieldMapData>
      <w:fieldMapData>
        <w:type w:val="dbColumn"/>
        <w:name w:val="TELEFON"/>
        <w:mappedName w:val="Telefon do zaměstnání"/>
        <w:column w:val="12"/>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5"/>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ocumentProtection w:edit="forms" w:enforcement="0"/>
  <w:defaultTabStop w:val="708"/>
  <w:hyphenationZone w:val="425"/>
  <w:evenAndOddHeaders/>
  <w:drawingGridHorizontalSpacing w:val="110"/>
  <w:displayHorizontalDrawingGridEvery w:val="2"/>
  <w:doNotShadeFormData/>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4C5"/>
    <w:rsid w:val="00001D66"/>
    <w:rsid w:val="00001FF9"/>
    <w:rsid w:val="0000478B"/>
    <w:rsid w:val="00005592"/>
    <w:rsid w:val="000063AE"/>
    <w:rsid w:val="00011D82"/>
    <w:rsid w:val="00012F8E"/>
    <w:rsid w:val="00014C5F"/>
    <w:rsid w:val="00015E81"/>
    <w:rsid w:val="00017D72"/>
    <w:rsid w:val="000203AD"/>
    <w:rsid w:val="00020FA7"/>
    <w:rsid w:val="000215A1"/>
    <w:rsid w:val="00021C8C"/>
    <w:rsid w:val="00022B7F"/>
    <w:rsid w:val="00022E97"/>
    <w:rsid w:val="00023BAF"/>
    <w:rsid w:val="00024BBF"/>
    <w:rsid w:val="000255B6"/>
    <w:rsid w:val="000264A6"/>
    <w:rsid w:val="00026B1C"/>
    <w:rsid w:val="0003096C"/>
    <w:rsid w:val="00030F6D"/>
    <w:rsid w:val="000345BA"/>
    <w:rsid w:val="000349FE"/>
    <w:rsid w:val="00036A56"/>
    <w:rsid w:val="00037439"/>
    <w:rsid w:val="0003755A"/>
    <w:rsid w:val="00040157"/>
    <w:rsid w:val="00040CC7"/>
    <w:rsid w:val="00042AE5"/>
    <w:rsid w:val="00042B75"/>
    <w:rsid w:val="00043956"/>
    <w:rsid w:val="0005157A"/>
    <w:rsid w:val="00051A97"/>
    <w:rsid w:val="00052343"/>
    <w:rsid w:val="00053E7D"/>
    <w:rsid w:val="0005423D"/>
    <w:rsid w:val="000550F2"/>
    <w:rsid w:val="000573E2"/>
    <w:rsid w:val="00060B37"/>
    <w:rsid w:val="00060DA1"/>
    <w:rsid w:val="00063E75"/>
    <w:rsid w:val="000666BB"/>
    <w:rsid w:val="00067C79"/>
    <w:rsid w:val="00072DB6"/>
    <w:rsid w:val="000746F5"/>
    <w:rsid w:val="0007672D"/>
    <w:rsid w:val="000770C7"/>
    <w:rsid w:val="00077FCA"/>
    <w:rsid w:val="000806C7"/>
    <w:rsid w:val="0008072B"/>
    <w:rsid w:val="00083CA4"/>
    <w:rsid w:val="00084ED4"/>
    <w:rsid w:val="00084F5E"/>
    <w:rsid w:val="00085090"/>
    <w:rsid w:val="0008592F"/>
    <w:rsid w:val="00085C60"/>
    <w:rsid w:val="00085D11"/>
    <w:rsid w:val="00086FC5"/>
    <w:rsid w:val="000872F1"/>
    <w:rsid w:val="0009170C"/>
    <w:rsid w:val="00095F8F"/>
    <w:rsid w:val="00096308"/>
    <w:rsid w:val="000966C7"/>
    <w:rsid w:val="00096EB2"/>
    <w:rsid w:val="000A0383"/>
    <w:rsid w:val="000A149F"/>
    <w:rsid w:val="000A2109"/>
    <w:rsid w:val="000A311E"/>
    <w:rsid w:val="000A4C6D"/>
    <w:rsid w:val="000A55AB"/>
    <w:rsid w:val="000A58A0"/>
    <w:rsid w:val="000A6BB2"/>
    <w:rsid w:val="000B0C10"/>
    <w:rsid w:val="000B1551"/>
    <w:rsid w:val="000B295E"/>
    <w:rsid w:val="000B33A0"/>
    <w:rsid w:val="000B420C"/>
    <w:rsid w:val="000B5667"/>
    <w:rsid w:val="000B5E08"/>
    <w:rsid w:val="000B5EE9"/>
    <w:rsid w:val="000B61B5"/>
    <w:rsid w:val="000B65C2"/>
    <w:rsid w:val="000B660A"/>
    <w:rsid w:val="000C0FCE"/>
    <w:rsid w:val="000C2627"/>
    <w:rsid w:val="000C3659"/>
    <w:rsid w:val="000C6604"/>
    <w:rsid w:val="000C6774"/>
    <w:rsid w:val="000C77DD"/>
    <w:rsid w:val="000C786D"/>
    <w:rsid w:val="000D0114"/>
    <w:rsid w:val="000D218A"/>
    <w:rsid w:val="000D3B92"/>
    <w:rsid w:val="000D48A1"/>
    <w:rsid w:val="000D4B19"/>
    <w:rsid w:val="000D535E"/>
    <w:rsid w:val="000D55E0"/>
    <w:rsid w:val="000E0004"/>
    <w:rsid w:val="000F357C"/>
    <w:rsid w:val="000F4ED5"/>
    <w:rsid w:val="000F6451"/>
    <w:rsid w:val="000F746A"/>
    <w:rsid w:val="000F74C5"/>
    <w:rsid w:val="001009C5"/>
    <w:rsid w:val="00103B8E"/>
    <w:rsid w:val="0010609F"/>
    <w:rsid w:val="0010666A"/>
    <w:rsid w:val="00111A45"/>
    <w:rsid w:val="00113C3F"/>
    <w:rsid w:val="0011425B"/>
    <w:rsid w:val="00114F1F"/>
    <w:rsid w:val="00122B52"/>
    <w:rsid w:val="00127CD2"/>
    <w:rsid w:val="001303B6"/>
    <w:rsid w:val="00131DE3"/>
    <w:rsid w:val="00131F9B"/>
    <w:rsid w:val="001328F7"/>
    <w:rsid w:val="0013394F"/>
    <w:rsid w:val="001350BF"/>
    <w:rsid w:val="001357EF"/>
    <w:rsid w:val="00141197"/>
    <w:rsid w:val="001416DC"/>
    <w:rsid w:val="001422F2"/>
    <w:rsid w:val="00142761"/>
    <w:rsid w:val="00144141"/>
    <w:rsid w:val="00144398"/>
    <w:rsid w:val="001447C6"/>
    <w:rsid w:val="001458A6"/>
    <w:rsid w:val="0014641D"/>
    <w:rsid w:val="00146AB5"/>
    <w:rsid w:val="001477A3"/>
    <w:rsid w:val="001503BB"/>
    <w:rsid w:val="001516AD"/>
    <w:rsid w:val="00151F22"/>
    <w:rsid w:val="0015313E"/>
    <w:rsid w:val="001535AC"/>
    <w:rsid w:val="00153D0D"/>
    <w:rsid w:val="00157451"/>
    <w:rsid w:val="0015768F"/>
    <w:rsid w:val="00164CD7"/>
    <w:rsid w:val="00164D1E"/>
    <w:rsid w:val="00167F13"/>
    <w:rsid w:val="00170897"/>
    <w:rsid w:val="00174999"/>
    <w:rsid w:val="001751E1"/>
    <w:rsid w:val="001759E5"/>
    <w:rsid w:val="00176159"/>
    <w:rsid w:val="001804B3"/>
    <w:rsid w:val="001814B9"/>
    <w:rsid w:val="00182510"/>
    <w:rsid w:val="00185E68"/>
    <w:rsid w:val="001903FC"/>
    <w:rsid w:val="00191185"/>
    <w:rsid w:val="00191F57"/>
    <w:rsid w:val="00192B78"/>
    <w:rsid w:val="00194D18"/>
    <w:rsid w:val="0019736F"/>
    <w:rsid w:val="001A0E7A"/>
    <w:rsid w:val="001A2212"/>
    <w:rsid w:val="001A31CD"/>
    <w:rsid w:val="001A3480"/>
    <w:rsid w:val="001A3952"/>
    <w:rsid w:val="001A5D05"/>
    <w:rsid w:val="001A61D3"/>
    <w:rsid w:val="001A7B34"/>
    <w:rsid w:val="001B187E"/>
    <w:rsid w:val="001B1C18"/>
    <w:rsid w:val="001B3911"/>
    <w:rsid w:val="001B3DE5"/>
    <w:rsid w:val="001B481A"/>
    <w:rsid w:val="001B65A0"/>
    <w:rsid w:val="001B669C"/>
    <w:rsid w:val="001C15B6"/>
    <w:rsid w:val="001C1965"/>
    <w:rsid w:val="001C1D0C"/>
    <w:rsid w:val="001C33BB"/>
    <w:rsid w:val="001C570A"/>
    <w:rsid w:val="001C6669"/>
    <w:rsid w:val="001C68F8"/>
    <w:rsid w:val="001C72AB"/>
    <w:rsid w:val="001D1528"/>
    <w:rsid w:val="001D77A5"/>
    <w:rsid w:val="001E01DF"/>
    <w:rsid w:val="001E0CA1"/>
    <w:rsid w:val="001E1B1B"/>
    <w:rsid w:val="001E1BF2"/>
    <w:rsid w:val="001E2378"/>
    <w:rsid w:val="001E4FBD"/>
    <w:rsid w:val="001E58DF"/>
    <w:rsid w:val="001E5B28"/>
    <w:rsid w:val="001E700D"/>
    <w:rsid w:val="001E7F14"/>
    <w:rsid w:val="001F0138"/>
    <w:rsid w:val="001F2C05"/>
    <w:rsid w:val="001F4122"/>
    <w:rsid w:val="001F660C"/>
    <w:rsid w:val="001F7A8B"/>
    <w:rsid w:val="00200E7F"/>
    <w:rsid w:val="00201516"/>
    <w:rsid w:val="0020240D"/>
    <w:rsid w:val="00202D2F"/>
    <w:rsid w:val="0020475D"/>
    <w:rsid w:val="0020500A"/>
    <w:rsid w:val="0020583D"/>
    <w:rsid w:val="00206A30"/>
    <w:rsid w:val="00207045"/>
    <w:rsid w:val="002076E8"/>
    <w:rsid w:val="00207EA2"/>
    <w:rsid w:val="002116DE"/>
    <w:rsid w:val="0021185D"/>
    <w:rsid w:val="00212CD9"/>
    <w:rsid w:val="00214FDA"/>
    <w:rsid w:val="0021573B"/>
    <w:rsid w:val="0021737C"/>
    <w:rsid w:val="00217A1A"/>
    <w:rsid w:val="00221B4F"/>
    <w:rsid w:val="00224388"/>
    <w:rsid w:val="002247D8"/>
    <w:rsid w:val="00226BCA"/>
    <w:rsid w:val="0023127E"/>
    <w:rsid w:val="00233CC0"/>
    <w:rsid w:val="0023557A"/>
    <w:rsid w:val="0023559B"/>
    <w:rsid w:val="00236378"/>
    <w:rsid w:val="002376DD"/>
    <w:rsid w:val="00241BBD"/>
    <w:rsid w:val="0024314D"/>
    <w:rsid w:val="00244476"/>
    <w:rsid w:val="0024533A"/>
    <w:rsid w:val="0024768B"/>
    <w:rsid w:val="00247F41"/>
    <w:rsid w:val="00247FA3"/>
    <w:rsid w:val="00250262"/>
    <w:rsid w:val="00250FB4"/>
    <w:rsid w:val="0025115A"/>
    <w:rsid w:val="00251A73"/>
    <w:rsid w:val="00254215"/>
    <w:rsid w:val="00255282"/>
    <w:rsid w:val="00256DF0"/>
    <w:rsid w:val="002611F4"/>
    <w:rsid w:val="00261937"/>
    <w:rsid w:val="00263931"/>
    <w:rsid w:val="00265A29"/>
    <w:rsid w:val="0026747E"/>
    <w:rsid w:val="002674A1"/>
    <w:rsid w:val="002714FC"/>
    <w:rsid w:val="00272643"/>
    <w:rsid w:val="00274741"/>
    <w:rsid w:val="0027597F"/>
    <w:rsid w:val="00275C81"/>
    <w:rsid w:val="00280C5A"/>
    <w:rsid w:val="00284388"/>
    <w:rsid w:val="0028648D"/>
    <w:rsid w:val="00286E38"/>
    <w:rsid w:val="00290919"/>
    <w:rsid w:val="00290FCC"/>
    <w:rsid w:val="0029204F"/>
    <w:rsid w:val="0029238D"/>
    <w:rsid w:val="00292B3F"/>
    <w:rsid w:val="002A016A"/>
    <w:rsid w:val="002A1C09"/>
    <w:rsid w:val="002A29C9"/>
    <w:rsid w:val="002A33B6"/>
    <w:rsid w:val="002A4426"/>
    <w:rsid w:val="002A50AC"/>
    <w:rsid w:val="002A6BC2"/>
    <w:rsid w:val="002A6C06"/>
    <w:rsid w:val="002B0413"/>
    <w:rsid w:val="002B0A84"/>
    <w:rsid w:val="002B1177"/>
    <w:rsid w:val="002B5F39"/>
    <w:rsid w:val="002B635E"/>
    <w:rsid w:val="002B7D71"/>
    <w:rsid w:val="002C553A"/>
    <w:rsid w:val="002C571C"/>
    <w:rsid w:val="002C5834"/>
    <w:rsid w:val="002C5D41"/>
    <w:rsid w:val="002D0CE9"/>
    <w:rsid w:val="002D2FEC"/>
    <w:rsid w:val="002D47F7"/>
    <w:rsid w:val="002D57E9"/>
    <w:rsid w:val="002D5D62"/>
    <w:rsid w:val="002E0E2C"/>
    <w:rsid w:val="002E186F"/>
    <w:rsid w:val="002E195E"/>
    <w:rsid w:val="002E22C5"/>
    <w:rsid w:val="002E31CB"/>
    <w:rsid w:val="002E3CBB"/>
    <w:rsid w:val="002E4471"/>
    <w:rsid w:val="002E5829"/>
    <w:rsid w:val="002E5D11"/>
    <w:rsid w:val="002E5D22"/>
    <w:rsid w:val="002E5FD8"/>
    <w:rsid w:val="002E7065"/>
    <w:rsid w:val="002F050B"/>
    <w:rsid w:val="002F30ED"/>
    <w:rsid w:val="002F35BD"/>
    <w:rsid w:val="002F3E10"/>
    <w:rsid w:val="002F4160"/>
    <w:rsid w:val="002F4622"/>
    <w:rsid w:val="002F5123"/>
    <w:rsid w:val="002F75D6"/>
    <w:rsid w:val="00300F79"/>
    <w:rsid w:val="0030230D"/>
    <w:rsid w:val="00311F56"/>
    <w:rsid w:val="0031263F"/>
    <w:rsid w:val="00314002"/>
    <w:rsid w:val="00317385"/>
    <w:rsid w:val="003173E0"/>
    <w:rsid w:val="00317DC2"/>
    <w:rsid w:val="0032195F"/>
    <w:rsid w:val="00321A90"/>
    <w:rsid w:val="0032462D"/>
    <w:rsid w:val="003248E9"/>
    <w:rsid w:val="0032631D"/>
    <w:rsid w:val="003316B1"/>
    <w:rsid w:val="00331817"/>
    <w:rsid w:val="0033222D"/>
    <w:rsid w:val="00334156"/>
    <w:rsid w:val="00340113"/>
    <w:rsid w:val="00340FE1"/>
    <w:rsid w:val="00341D3F"/>
    <w:rsid w:val="003425CB"/>
    <w:rsid w:val="00343059"/>
    <w:rsid w:val="00343699"/>
    <w:rsid w:val="00343975"/>
    <w:rsid w:val="00343E8F"/>
    <w:rsid w:val="003444B0"/>
    <w:rsid w:val="00345472"/>
    <w:rsid w:val="0034578B"/>
    <w:rsid w:val="00346D5B"/>
    <w:rsid w:val="003510E1"/>
    <w:rsid w:val="003512F2"/>
    <w:rsid w:val="00354B96"/>
    <w:rsid w:val="003558A7"/>
    <w:rsid w:val="003559AC"/>
    <w:rsid w:val="00356822"/>
    <w:rsid w:val="00361A60"/>
    <w:rsid w:val="0036492D"/>
    <w:rsid w:val="00365B25"/>
    <w:rsid w:val="003666FA"/>
    <w:rsid w:val="00366E50"/>
    <w:rsid w:val="00367652"/>
    <w:rsid w:val="003676C2"/>
    <w:rsid w:val="003736C8"/>
    <w:rsid w:val="00373D58"/>
    <w:rsid w:val="0037628B"/>
    <w:rsid w:val="003811AB"/>
    <w:rsid w:val="003823BD"/>
    <w:rsid w:val="0038426D"/>
    <w:rsid w:val="0038465B"/>
    <w:rsid w:val="00391A91"/>
    <w:rsid w:val="00392ADE"/>
    <w:rsid w:val="00393097"/>
    <w:rsid w:val="00394059"/>
    <w:rsid w:val="00394ADE"/>
    <w:rsid w:val="00396760"/>
    <w:rsid w:val="00397515"/>
    <w:rsid w:val="00397BB7"/>
    <w:rsid w:val="003A1036"/>
    <w:rsid w:val="003A162A"/>
    <w:rsid w:val="003A1CD0"/>
    <w:rsid w:val="003A449F"/>
    <w:rsid w:val="003A4C55"/>
    <w:rsid w:val="003A5118"/>
    <w:rsid w:val="003A7FF3"/>
    <w:rsid w:val="003A7FF5"/>
    <w:rsid w:val="003B0FA4"/>
    <w:rsid w:val="003B42EB"/>
    <w:rsid w:val="003B6000"/>
    <w:rsid w:val="003B74B0"/>
    <w:rsid w:val="003B79F8"/>
    <w:rsid w:val="003C06BE"/>
    <w:rsid w:val="003C0F14"/>
    <w:rsid w:val="003C18C3"/>
    <w:rsid w:val="003C2DA5"/>
    <w:rsid w:val="003C3D84"/>
    <w:rsid w:val="003D18C4"/>
    <w:rsid w:val="003D250D"/>
    <w:rsid w:val="003D43C9"/>
    <w:rsid w:val="003D46BD"/>
    <w:rsid w:val="003D535D"/>
    <w:rsid w:val="003D7955"/>
    <w:rsid w:val="003E2061"/>
    <w:rsid w:val="003E206F"/>
    <w:rsid w:val="003E27A8"/>
    <w:rsid w:val="003E2FBA"/>
    <w:rsid w:val="003E6E31"/>
    <w:rsid w:val="003E7392"/>
    <w:rsid w:val="003F01D9"/>
    <w:rsid w:val="003F26FA"/>
    <w:rsid w:val="00401462"/>
    <w:rsid w:val="00404848"/>
    <w:rsid w:val="0040570C"/>
    <w:rsid w:val="004058A7"/>
    <w:rsid w:val="004106DB"/>
    <w:rsid w:val="00410923"/>
    <w:rsid w:val="00411418"/>
    <w:rsid w:val="0041157B"/>
    <w:rsid w:val="0041174C"/>
    <w:rsid w:val="00411AFA"/>
    <w:rsid w:val="00413B38"/>
    <w:rsid w:val="00414F0C"/>
    <w:rsid w:val="004163AA"/>
    <w:rsid w:val="00416B20"/>
    <w:rsid w:val="00417669"/>
    <w:rsid w:val="00417D36"/>
    <w:rsid w:val="00424467"/>
    <w:rsid w:val="004305B1"/>
    <w:rsid w:val="00431ABC"/>
    <w:rsid w:val="00433E5D"/>
    <w:rsid w:val="00437816"/>
    <w:rsid w:val="00440699"/>
    <w:rsid w:val="00443D02"/>
    <w:rsid w:val="004446D8"/>
    <w:rsid w:val="00446BDF"/>
    <w:rsid w:val="00450520"/>
    <w:rsid w:val="0045093A"/>
    <w:rsid w:val="00450954"/>
    <w:rsid w:val="00450A50"/>
    <w:rsid w:val="00452444"/>
    <w:rsid w:val="00452CA8"/>
    <w:rsid w:val="004530A5"/>
    <w:rsid w:val="004541DD"/>
    <w:rsid w:val="00456E6E"/>
    <w:rsid w:val="00457D77"/>
    <w:rsid w:val="00462B76"/>
    <w:rsid w:val="00466040"/>
    <w:rsid w:val="00466E6A"/>
    <w:rsid w:val="00466F76"/>
    <w:rsid w:val="004678D6"/>
    <w:rsid w:val="00470E21"/>
    <w:rsid w:val="0047279E"/>
    <w:rsid w:val="004754C5"/>
    <w:rsid w:val="00477D93"/>
    <w:rsid w:val="004817FC"/>
    <w:rsid w:val="00483C32"/>
    <w:rsid w:val="00485B52"/>
    <w:rsid w:val="00485D9A"/>
    <w:rsid w:val="00486E8D"/>
    <w:rsid w:val="004928C1"/>
    <w:rsid w:val="00492E44"/>
    <w:rsid w:val="00493623"/>
    <w:rsid w:val="00494E8A"/>
    <w:rsid w:val="00495600"/>
    <w:rsid w:val="00496450"/>
    <w:rsid w:val="0049701C"/>
    <w:rsid w:val="00497C94"/>
    <w:rsid w:val="004A2FFA"/>
    <w:rsid w:val="004A320A"/>
    <w:rsid w:val="004A4736"/>
    <w:rsid w:val="004A496A"/>
    <w:rsid w:val="004A6284"/>
    <w:rsid w:val="004A648C"/>
    <w:rsid w:val="004B2C5B"/>
    <w:rsid w:val="004B3643"/>
    <w:rsid w:val="004B373E"/>
    <w:rsid w:val="004B51CB"/>
    <w:rsid w:val="004B781A"/>
    <w:rsid w:val="004C0244"/>
    <w:rsid w:val="004C3638"/>
    <w:rsid w:val="004C4B8A"/>
    <w:rsid w:val="004D18DC"/>
    <w:rsid w:val="004D28FA"/>
    <w:rsid w:val="004D47DD"/>
    <w:rsid w:val="004D7E38"/>
    <w:rsid w:val="004E4BEB"/>
    <w:rsid w:val="004E7E34"/>
    <w:rsid w:val="004F033E"/>
    <w:rsid w:val="004F06FF"/>
    <w:rsid w:val="004F0A74"/>
    <w:rsid w:val="004F29FD"/>
    <w:rsid w:val="004F2DAB"/>
    <w:rsid w:val="004F3140"/>
    <w:rsid w:val="004F3814"/>
    <w:rsid w:val="004F5D7F"/>
    <w:rsid w:val="00500403"/>
    <w:rsid w:val="00500766"/>
    <w:rsid w:val="0050636D"/>
    <w:rsid w:val="005071A7"/>
    <w:rsid w:val="005111BB"/>
    <w:rsid w:val="0051158B"/>
    <w:rsid w:val="005137EA"/>
    <w:rsid w:val="00515642"/>
    <w:rsid w:val="005160D6"/>
    <w:rsid w:val="0051748D"/>
    <w:rsid w:val="00517BB2"/>
    <w:rsid w:val="00521864"/>
    <w:rsid w:val="005230DA"/>
    <w:rsid w:val="00524534"/>
    <w:rsid w:val="00524C3E"/>
    <w:rsid w:val="00524E7C"/>
    <w:rsid w:val="005268BD"/>
    <w:rsid w:val="0053179A"/>
    <w:rsid w:val="00532D94"/>
    <w:rsid w:val="005332AF"/>
    <w:rsid w:val="00533BB0"/>
    <w:rsid w:val="00536622"/>
    <w:rsid w:val="005402E3"/>
    <w:rsid w:val="005404FC"/>
    <w:rsid w:val="00540F15"/>
    <w:rsid w:val="005429E5"/>
    <w:rsid w:val="0054340B"/>
    <w:rsid w:val="00544346"/>
    <w:rsid w:val="005503CB"/>
    <w:rsid w:val="00552195"/>
    <w:rsid w:val="00552A07"/>
    <w:rsid w:val="00552CD1"/>
    <w:rsid w:val="005530AA"/>
    <w:rsid w:val="00560A7E"/>
    <w:rsid w:val="00563430"/>
    <w:rsid w:val="00565CF2"/>
    <w:rsid w:val="0056681F"/>
    <w:rsid w:val="00573A4B"/>
    <w:rsid w:val="005760A1"/>
    <w:rsid w:val="005775FB"/>
    <w:rsid w:val="005801F6"/>
    <w:rsid w:val="00581C67"/>
    <w:rsid w:val="00581F16"/>
    <w:rsid w:val="0058554A"/>
    <w:rsid w:val="00587DB8"/>
    <w:rsid w:val="00590E70"/>
    <w:rsid w:val="0059137F"/>
    <w:rsid w:val="00591934"/>
    <w:rsid w:val="005943DE"/>
    <w:rsid w:val="0059490E"/>
    <w:rsid w:val="00595A1A"/>
    <w:rsid w:val="005A17F5"/>
    <w:rsid w:val="005A3507"/>
    <w:rsid w:val="005A5535"/>
    <w:rsid w:val="005A6140"/>
    <w:rsid w:val="005A698E"/>
    <w:rsid w:val="005A6A2F"/>
    <w:rsid w:val="005A715B"/>
    <w:rsid w:val="005A72B4"/>
    <w:rsid w:val="005B0760"/>
    <w:rsid w:val="005B13CE"/>
    <w:rsid w:val="005B3255"/>
    <w:rsid w:val="005B3FE0"/>
    <w:rsid w:val="005B4BB2"/>
    <w:rsid w:val="005B4D47"/>
    <w:rsid w:val="005B4D85"/>
    <w:rsid w:val="005B54C4"/>
    <w:rsid w:val="005B68AF"/>
    <w:rsid w:val="005B7D37"/>
    <w:rsid w:val="005C0E00"/>
    <w:rsid w:val="005C122F"/>
    <w:rsid w:val="005C2F91"/>
    <w:rsid w:val="005C476F"/>
    <w:rsid w:val="005C4C91"/>
    <w:rsid w:val="005C5141"/>
    <w:rsid w:val="005C581A"/>
    <w:rsid w:val="005C5D3A"/>
    <w:rsid w:val="005D04ED"/>
    <w:rsid w:val="005D05A4"/>
    <w:rsid w:val="005D1773"/>
    <w:rsid w:val="005D2F3E"/>
    <w:rsid w:val="005D4168"/>
    <w:rsid w:val="005D4779"/>
    <w:rsid w:val="005D6617"/>
    <w:rsid w:val="005E00F2"/>
    <w:rsid w:val="005E0910"/>
    <w:rsid w:val="005E0B2C"/>
    <w:rsid w:val="005E10D5"/>
    <w:rsid w:val="005E3F03"/>
    <w:rsid w:val="005E3FDD"/>
    <w:rsid w:val="005E7736"/>
    <w:rsid w:val="005E7F7A"/>
    <w:rsid w:val="005F05DD"/>
    <w:rsid w:val="005F0818"/>
    <w:rsid w:val="005F3675"/>
    <w:rsid w:val="005F3C7A"/>
    <w:rsid w:val="005F44D7"/>
    <w:rsid w:val="005F540E"/>
    <w:rsid w:val="005F5F1C"/>
    <w:rsid w:val="005F630C"/>
    <w:rsid w:val="005F6CAF"/>
    <w:rsid w:val="005F7108"/>
    <w:rsid w:val="00600658"/>
    <w:rsid w:val="006021E0"/>
    <w:rsid w:val="00603B3E"/>
    <w:rsid w:val="00605766"/>
    <w:rsid w:val="00605F1D"/>
    <w:rsid w:val="00606B56"/>
    <w:rsid w:val="00606CE0"/>
    <w:rsid w:val="0060789E"/>
    <w:rsid w:val="00610B18"/>
    <w:rsid w:val="00612107"/>
    <w:rsid w:val="006134C1"/>
    <w:rsid w:val="00616528"/>
    <w:rsid w:val="00625120"/>
    <w:rsid w:val="006254B3"/>
    <w:rsid w:val="00626873"/>
    <w:rsid w:val="00627D5B"/>
    <w:rsid w:val="00631CDA"/>
    <w:rsid w:val="006321B2"/>
    <w:rsid w:val="006330FB"/>
    <w:rsid w:val="0063335D"/>
    <w:rsid w:val="00633C5D"/>
    <w:rsid w:val="006341F7"/>
    <w:rsid w:val="006360AE"/>
    <w:rsid w:val="00637D19"/>
    <w:rsid w:val="0064011C"/>
    <w:rsid w:val="006449CF"/>
    <w:rsid w:val="006450E0"/>
    <w:rsid w:val="00650E66"/>
    <w:rsid w:val="0065269A"/>
    <w:rsid w:val="00652F67"/>
    <w:rsid w:val="0065474F"/>
    <w:rsid w:val="0065475D"/>
    <w:rsid w:val="00654F65"/>
    <w:rsid w:val="006567FE"/>
    <w:rsid w:val="006634E3"/>
    <w:rsid w:val="00665D97"/>
    <w:rsid w:val="0066681E"/>
    <w:rsid w:val="00673D53"/>
    <w:rsid w:val="00674A88"/>
    <w:rsid w:val="006766E9"/>
    <w:rsid w:val="006800B7"/>
    <w:rsid w:val="0068184A"/>
    <w:rsid w:val="00681B7D"/>
    <w:rsid w:val="00683538"/>
    <w:rsid w:val="00683BF8"/>
    <w:rsid w:val="006845BF"/>
    <w:rsid w:val="00685894"/>
    <w:rsid w:val="0069089E"/>
    <w:rsid w:val="00690EC0"/>
    <w:rsid w:val="00690FF0"/>
    <w:rsid w:val="006913A5"/>
    <w:rsid w:val="00691591"/>
    <w:rsid w:val="006935BE"/>
    <w:rsid w:val="006963AE"/>
    <w:rsid w:val="00697533"/>
    <w:rsid w:val="00697A6D"/>
    <w:rsid w:val="00697E9F"/>
    <w:rsid w:val="006A0ABA"/>
    <w:rsid w:val="006A109C"/>
    <w:rsid w:val="006A1268"/>
    <w:rsid w:val="006A1EAD"/>
    <w:rsid w:val="006A4A53"/>
    <w:rsid w:val="006A5090"/>
    <w:rsid w:val="006A5542"/>
    <w:rsid w:val="006A73C0"/>
    <w:rsid w:val="006A7D10"/>
    <w:rsid w:val="006B1DD3"/>
    <w:rsid w:val="006B3287"/>
    <w:rsid w:val="006B3FC0"/>
    <w:rsid w:val="006B6BB9"/>
    <w:rsid w:val="006B6EDA"/>
    <w:rsid w:val="006B7D70"/>
    <w:rsid w:val="006C05A5"/>
    <w:rsid w:val="006C0FCE"/>
    <w:rsid w:val="006C19C4"/>
    <w:rsid w:val="006C33CC"/>
    <w:rsid w:val="006C5FBF"/>
    <w:rsid w:val="006C782F"/>
    <w:rsid w:val="006D03A9"/>
    <w:rsid w:val="006D1EBA"/>
    <w:rsid w:val="006D1FB4"/>
    <w:rsid w:val="006D28D9"/>
    <w:rsid w:val="006D2C0A"/>
    <w:rsid w:val="006D58D9"/>
    <w:rsid w:val="006D63A4"/>
    <w:rsid w:val="006D6B77"/>
    <w:rsid w:val="006D709A"/>
    <w:rsid w:val="006E23D1"/>
    <w:rsid w:val="006E45AF"/>
    <w:rsid w:val="006E5C58"/>
    <w:rsid w:val="006E7AEB"/>
    <w:rsid w:val="006F0667"/>
    <w:rsid w:val="006F1629"/>
    <w:rsid w:val="006F164E"/>
    <w:rsid w:val="006F2732"/>
    <w:rsid w:val="006F3CDE"/>
    <w:rsid w:val="006F4B93"/>
    <w:rsid w:val="006F5E53"/>
    <w:rsid w:val="006F6FE4"/>
    <w:rsid w:val="006F7389"/>
    <w:rsid w:val="006F73E7"/>
    <w:rsid w:val="007027C7"/>
    <w:rsid w:val="007030C7"/>
    <w:rsid w:val="00703CEB"/>
    <w:rsid w:val="00704916"/>
    <w:rsid w:val="007107F1"/>
    <w:rsid w:val="00712C76"/>
    <w:rsid w:val="00713F28"/>
    <w:rsid w:val="00716342"/>
    <w:rsid w:val="007202A6"/>
    <w:rsid w:val="007208F8"/>
    <w:rsid w:val="00722A3D"/>
    <w:rsid w:val="00724C18"/>
    <w:rsid w:val="00725EC8"/>
    <w:rsid w:val="007309D7"/>
    <w:rsid w:val="007328DE"/>
    <w:rsid w:val="00733391"/>
    <w:rsid w:val="00735DEA"/>
    <w:rsid w:val="00736E9F"/>
    <w:rsid w:val="00740627"/>
    <w:rsid w:val="00742297"/>
    <w:rsid w:val="0074387C"/>
    <w:rsid w:val="007452F2"/>
    <w:rsid w:val="00745A72"/>
    <w:rsid w:val="00746252"/>
    <w:rsid w:val="00746786"/>
    <w:rsid w:val="00746BC3"/>
    <w:rsid w:val="00751BF6"/>
    <w:rsid w:val="00752FFC"/>
    <w:rsid w:val="0075339A"/>
    <w:rsid w:val="007549E0"/>
    <w:rsid w:val="00757024"/>
    <w:rsid w:val="00757FE0"/>
    <w:rsid w:val="00760000"/>
    <w:rsid w:val="00761369"/>
    <w:rsid w:val="007627F6"/>
    <w:rsid w:val="00762A12"/>
    <w:rsid w:val="00763C86"/>
    <w:rsid w:val="00765293"/>
    <w:rsid w:val="007659F8"/>
    <w:rsid w:val="007667CA"/>
    <w:rsid w:val="00766ABF"/>
    <w:rsid w:val="00766F6D"/>
    <w:rsid w:val="007671FE"/>
    <w:rsid w:val="00767A18"/>
    <w:rsid w:val="00767A41"/>
    <w:rsid w:val="00767E96"/>
    <w:rsid w:val="007721F9"/>
    <w:rsid w:val="007734EC"/>
    <w:rsid w:val="007756A7"/>
    <w:rsid w:val="00776043"/>
    <w:rsid w:val="0077786F"/>
    <w:rsid w:val="007806D7"/>
    <w:rsid w:val="00780C7B"/>
    <w:rsid w:val="00781CC5"/>
    <w:rsid w:val="00784310"/>
    <w:rsid w:val="007848E3"/>
    <w:rsid w:val="007852EA"/>
    <w:rsid w:val="00785D99"/>
    <w:rsid w:val="00787100"/>
    <w:rsid w:val="0078793D"/>
    <w:rsid w:val="0079110B"/>
    <w:rsid w:val="007933E2"/>
    <w:rsid w:val="00795029"/>
    <w:rsid w:val="00795321"/>
    <w:rsid w:val="0079721E"/>
    <w:rsid w:val="00797EE9"/>
    <w:rsid w:val="007A0D74"/>
    <w:rsid w:val="007A2AE5"/>
    <w:rsid w:val="007A2B77"/>
    <w:rsid w:val="007A30B8"/>
    <w:rsid w:val="007A52D2"/>
    <w:rsid w:val="007A6E2E"/>
    <w:rsid w:val="007A7F94"/>
    <w:rsid w:val="007B121F"/>
    <w:rsid w:val="007B1E7D"/>
    <w:rsid w:val="007B3018"/>
    <w:rsid w:val="007B438C"/>
    <w:rsid w:val="007B491B"/>
    <w:rsid w:val="007B4CE1"/>
    <w:rsid w:val="007B55A0"/>
    <w:rsid w:val="007B5B28"/>
    <w:rsid w:val="007B610A"/>
    <w:rsid w:val="007B6CF8"/>
    <w:rsid w:val="007C103D"/>
    <w:rsid w:val="007C1D84"/>
    <w:rsid w:val="007C2014"/>
    <w:rsid w:val="007C53BE"/>
    <w:rsid w:val="007C55CF"/>
    <w:rsid w:val="007C5A49"/>
    <w:rsid w:val="007D13A2"/>
    <w:rsid w:val="007D1434"/>
    <w:rsid w:val="007D1D01"/>
    <w:rsid w:val="007D7539"/>
    <w:rsid w:val="007E0294"/>
    <w:rsid w:val="007E0B4A"/>
    <w:rsid w:val="007E4318"/>
    <w:rsid w:val="007E4696"/>
    <w:rsid w:val="007E47EA"/>
    <w:rsid w:val="007E5F9D"/>
    <w:rsid w:val="007E6F91"/>
    <w:rsid w:val="007F0BFF"/>
    <w:rsid w:val="007F0E2F"/>
    <w:rsid w:val="007F10C6"/>
    <w:rsid w:val="007F32D0"/>
    <w:rsid w:val="007F3789"/>
    <w:rsid w:val="007F50BC"/>
    <w:rsid w:val="007F54C8"/>
    <w:rsid w:val="007F6B36"/>
    <w:rsid w:val="007F788E"/>
    <w:rsid w:val="00800263"/>
    <w:rsid w:val="00801283"/>
    <w:rsid w:val="008016BD"/>
    <w:rsid w:val="00802D36"/>
    <w:rsid w:val="00802F1C"/>
    <w:rsid w:val="00806193"/>
    <w:rsid w:val="00806A83"/>
    <w:rsid w:val="008101BF"/>
    <w:rsid w:val="00812B76"/>
    <w:rsid w:val="0081317A"/>
    <w:rsid w:val="00813984"/>
    <w:rsid w:val="00813C33"/>
    <w:rsid w:val="00815AEE"/>
    <w:rsid w:val="00817CA9"/>
    <w:rsid w:val="008220B2"/>
    <w:rsid w:val="008231EF"/>
    <w:rsid w:val="0082337B"/>
    <w:rsid w:val="00826CA5"/>
    <w:rsid w:val="00830B1D"/>
    <w:rsid w:val="00830C1E"/>
    <w:rsid w:val="0083124F"/>
    <w:rsid w:val="008360AD"/>
    <w:rsid w:val="008373E6"/>
    <w:rsid w:val="008413E8"/>
    <w:rsid w:val="008435DB"/>
    <w:rsid w:val="008436DF"/>
    <w:rsid w:val="00843B34"/>
    <w:rsid w:val="0084490B"/>
    <w:rsid w:val="008467FA"/>
    <w:rsid w:val="008476B8"/>
    <w:rsid w:val="00850C3E"/>
    <w:rsid w:val="00850FDB"/>
    <w:rsid w:val="00851509"/>
    <w:rsid w:val="00852570"/>
    <w:rsid w:val="008536DF"/>
    <w:rsid w:val="00853884"/>
    <w:rsid w:val="00854723"/>
    <w:rsid w:val="0085583A"/>
    <w:rsid w:val="00855A47"/>
    <w:rsid w:val="00855A5B"/>
    <w:rsid w:val="008575F5"/>
    <w:rsid w:val="008600E9"/>
    <w:rsid w:val="00861821"/>
    <w:rsid w:val="00862472"/>
    <w:rsid w:val="0086266C"/>
    <w:rsid w:val="00864A01"/>
    <w:rsid w:val="00867A93"/>
    <w:rsid w:val="00867D9F"/>
    <w:rsid w:val="0087053E"/>
    <w:rsid w:val="008709D5"/>
    <w:rsid w:val="008722FE"/>
    <w:rsid w:val="0087467E"/>
    <w:rsid w:val="00875B27"/>
    <w:rsid w:val="0087656E"/>
    <w:rsid w:val="00876EF8"/>
    <w:rsid w:val="00881364"/>
    <w:rsid w:val="00881B67"/>
    <w:rsid w:val="008840D1"/>
    <w:rsid w:val="008846B4"/>
    <w:rsid w:val="00886694"/>
    <w:rsid w:val="0088690D"/>
    <w:rsid w:val="00887F13"/>
    <w:rsid w:val="0089049C"/>
    <w:rsid w:val="0089079D"/>
    <w:rsid w:val="008925BA"/>
    <w:rsid w:val="008928D4"/>
    <w:rsid w:val="00894705"/>
    <w:rsid w:val="00894A78"/>
    <w:rsid w:val="00895643"/>
    <w:rsid w:val="0089654D"/>
    <w:rsid w:val="008A0249"/>
    <w:rsid w:val="008A33CF"/>
    <w:rsid w:val="008A4EA8"/>
    <w:rsid w:val="008A597F"/>
    <w:rsid w:val="008B01AB"/>
    <w:rsid w:val="008B1CDB"/>
    <w:rsid w:val="008B3592"/>
    <w:rsid w:val="008C0260"/>
    <w:rsid w:val="008C08E4"/>
    <w:rsid w:val="008C12DB"/>
    <w:rsid w:val="008C1F44"/>
    <w:rsid w:val="008C2430"/>
    <w:rsid w:val="008C3C15"/>
    <w:rsid w:val="008C4B76"/>
    <w:rsid w:val="008C5602"/>
    <w:rsid w:val="008C6F19"/>
    <w:rsid w:val="008D19C0"/>
    <w:rsid w:val="008D2804"/>
    <w:rsid w:val="008D4C70"/>
    <w:rsid w:val="008D50E4"/>
    <w:rsid w:val="008E0621"/>
    <w:rsid w:val="008E1B2B"/>
    <w:rsid w:val="008E2DD8"/>
    <w:rsid w:val="008E2E9C"/>
    <w:rsid w:val="008E2FF4"/>
    <w:rsid w:val="008E3A55"/>
    <w:rsid w:val="008E3B4C"/>
    <w:rsid w:val="008E47DF"/>
    <w:rsid w:val="008E5A49"/>
    <w:rsid w:val="008E6303"/>
    <w:rsid w:val="008E7706"/>
    <w:rsid w:val="008E7763"/>
    <w:rsid w:val="008F002A"/>
    <w:rsid w:val="008F12F9"/>
    <w:rsid w:val="008F379F"/>
    <w:rsid w:val="008F4139"/>
    <w:rsid w:val="008F446C"/>
    <w:rsid w:val="008F4B7D"/>
    <w:rsid w:val="008F4E35"/>
    <w:rsid w:val="0090261C"/>
    <w:rsid w:val="00902FEB"/>
    <w:rsid w:val="00906A42"/>
    <w:rsid w:val="0090713A"/>
    <w:rsid w:val="0091080A"/>
    <w:rsid w:val="00912503"/>
    <w:rsid w:val="00912A9A"/>
    <w:rsid w:val="00915131"/>
    <w:rsid w:val="00915F24"/>
    <w:rsid w:val="009165A8"/>
    <w:rsid w:val="0092304C"/>
    <w:rsid w:val="009237DC"/>
    <w:rsid w:val="009266C6"/>
    <w:rsid w:val="0092730D"/>
    <w:rsid w:val="00927824"/>
    <w:rsid w:val="009309C3"/>
    <w:rsid w:val="0093451D"/>
    <w:rsid w:val="0093451F"/>
    <w:rsid w:val="00934565"/>
    <w:rsid w:val="00936106"/>
    <w:rsid w:val="009371EF"/>
    <w:rsid w:val="00941A46"/>
    <w:rsid w:val="009431B5"/>
    <w:rsid w:val="00943328"/>
    <w:rsid w:val="009463DD"/>
    <w:rsid w:val="00946FA8"/>
    <w:rsid w:val="00947767"/>
    <w:rsid w:val="00950187"/>
    <w:rsid w:val="0095057D"/>
    <w:rsid w:val="009523EE"/>
    <w:rsid w:val="00952661"/>
    <w:rsid w:val="009528F4"/>
    <w:rsid w:val="0095469B"/>
    <w:rsid w:val="009560B8"/>
    <w:rsid w:val="00956173"/>
    <w:rsid w:val="00956CC0"/>
    <w:rsid w:val="00956D3A"/>
    <w:rsid w:val="0095751D"/>
    <w:rsid w:val="009601F0"/>
    <w:rsid w:val="009623F8"/>
    <w:rsid w:val="009625E9"/>
    <w:rsid w:val="00963DDE"/>
    <w:rsid w:val="00964AC2"/>
    <w:rsid w:val="00964CC5"/>
    <w:rsid w:val="00965AF5"/>
    <w:rsid w:val="00966849"/>
    <w:rsid w:val="00967B12"/>
    <w:rsid w:val="009726A4"/>
    <w:rsid w:val="00972813"/>
    <w:rsid w:val="00975FDA"/>
    <w:rsid w:val="0097633C"/>
    <w:rsid w:val="0097744F"/>
    <w:rsid w:val="00980533"/>
    <w:rsid w:val="00981196"/>
    <w:rsid w:val="009827D6"/>
    <w:rsid w:val="00983091"/>
    <w:rsid w:val="0098345B"/>
    <w:rsid w:val="009866F6"/>
    <w:rsid w:val="00991510"/>
    <w:rsid w:val="00991CCC"/>
    <w:rsid w:val="00992028"/>
    <w:rsid w:val="009928FE"/>
    <w:rsid w:val="00993B02"/>
    <w:rsid w:val="00994317"/>
    <w:rsid w:val="00995F6F"/>
    <w:rsid w:val="00996796"/>
    <w:rsid w:val="009969FC"/>
    <w:rsid w:val="009A18EC"/>
    <w:rsid w:val="009A1AE0"/>
    <w:rsid w:val="009A1E19"/>
    <w:rsid w:val="009A2A93"/>
    <w:rsid w:val="009A3DF8"/>
    <w:rsid w:val="009A4F60"/>
    <w:rsid w:val="009A5BD6"/>
    <w:rsid w:val="009A5CE5"/>
    <w:rsid w:val="009A5E6A"/>
    <w:rsid w:val="009A727F"/>
    <w:rsid w:val="009A7829"/>
    <w:rsid w:val="009B0989"/>
    <w:rsid w:val="009B0BCE"/>
    <w:rsid w:val="009B1953"/>
    <w:rsid w:val="009B5B5E"/>
    <w:rsid w:val="009B797F"/>
    <w:rsid w:val="009B7B06"/>
    <w:rsid w:val="009C0574"/>
    <w:rsid w:val="009C181C"/>
    <w:rsid w:val="009C6047"/>
    <w:rsid w:val="009C723F"/>
    <w:rsid w:val="009D0626"/>
    <w:rsid w:val="009D0BB1"/>
    <w:rsid w:val="009D1274"/>
    <w:rsid w:val="009D1BB4"/>
    <w:rsid w:val="009D274C"/>
    <w:rsid w:val="009D2E5F"/>
    <w:rsid w:val="009D41B7"/>
    <w:rsid w:val="009D4683"/>
    <w:rsid w:val="009D5A71"/>
    <w:rsid w:val="009D6668"/>
    <w:rsid w:val="009D68DF"/>
    <w:rsid w:val="009D759A"/>
    <w:rsid w:val="009E0A51"/>
    <w:rsid w:val="009E10DE"/>
    <w:rsid w:val="009E119F"/>
    <w:rsid w:val="009E1F10"/>
    <w:rsid w:val="009E3E73"/>
    <w:rsid w:val="009E4E68"/>
    <w:rsid w:val="009E5B77"/>
    <w:rsid w:val="009E5C77"/>
    <w:rsid w:val="009E6A03"/>
    <w:rsid w:val="009E7BC9"/>
    <w:rsid w:val="009F0BF4"/>
    <w:rsid w:val="009F0CDB"/>
    <w:rsid w:val="009F2044"/>
    <w:rsid w:val="009F24BE"/>
    <w:rsid w:val="009F27C7"/>
    <w:rsid w:val="009F2EB8"/>
    <w:rsid w:val="009F464F"/>
    <w:rsid w:val="009F6AD9"/>
    <w:rsid w:val="009F76FF"/>
    <w:rsid w:val="009F7732"/>
    <w:rsid w:val="00A0075B"/>
    <w:rsid w:val="00A10C5E"/>
    <w:rsid w:val="00A115E8"/>
    <w:rsid w:val="00A123FB"/>
    <w:rsid w:val="00A13166"/>
    <w:rsid w:val="00A14838"/>
    <w:rsid w:val="00A15DF6"/>
    <w:rsid w:val="00A15E5F"/>
    <w:rsid w:val="00A16148"/>
    <w:rsid w:val="00A174F5"/>
    <w:rsid w:val="00A2028B"/>
    <w:rsid w:val="00A20C87"/>
    <w:rsid w:val="00A211F4"/>
    <w:rsid w:val="00A21D84"/>
    <w:rsid w:val="00A239FC"/>
    <w:rsid w:val="00A26B70"/>
    <w:rsid w:val="00A303EE"/>
    <w:rsid w:val="00A30409"/>
    <w:rsid w:val="00A32738"/>
    <w:rsid w:val="00A33E14"/>
    <w:rsid w:val="00A34E11"/>
    <w:rsid w:val="00A352BE"/>
    <w:rsid w:val="00A37D6F"/>
    <w:rsid w:val="00A41AAC"/>
    <w:rsid w:val="00A41CE4"/>
    <w:rsid w:val="00A4523A"/>
    <w:rsid w:val="00A45B73"/>
    <w:rsid w:val="00A4627A"/>
    <w:rsid w:val="00A466E0"/>
    <w:rsid w:val="00A46BC1"/>
    <w:rsid w:val="00A46CD4"/>
    <w:rsid w:val="00A526B4"/>
    <w:rsid w:val="00A54D57"/>
    <w:rsid w:val="00A54DD7"/>
    <w:rsid w:val="00A55D00"/>
    <w:rsid w:val="00A55D10"/>
    <w:rsid w:val="00A5622E"/>
    <w:rsid w:val="00A62DF2"/>
    <w:rsid w:val="00A651D1"/>
    <w:rsid w:val="00A658C3"/>
    <w:rsid w:val="00A66349"/>
    <w:rsid w:val="00A66DF3"/>
    <w:rsid w:val="00A66F00"/>
    <w:rsid w:val="00A72E91"/>
    <w:rsid w:val="00A77E8E"/>
    <w:rsid w:val="00A807DC"/>
    <w:rsid w:val="00A811A7"/>
    <w:rsid w:val="00A815A8"/>
    <w:rsid w:val="00A82832"/>
    <w:rsid w:val="00A8484B"/>
    <w:rsid w:val="00A856F9"/>
    <w:rsid w:val="00A87581"/>
    <w:rsid w:val="00A9140E"/>
    <w:rsid w:val="00A917D3"/>
    <w:rsid w:val="00A9497F"/>
    <w:rsid w:val="00A95A7B"/>
    <w:rsid w:val="00A96253"/>
    <w:rsid w:val="00AA192C"/>
    <w:rsid w:val="00AA269C"/>
    <w:rsid w:val="00AA2980"/>
    <w:rsid w:val="00AA3C73"/>
    <w:rsid w:val="00AA52C2"/>
    <w:rsid w:val="00AA570A"/>
    <w:rsid w:val="00AA5F30"/>
    <w:rsid w:val="00AA6BA8"/>
    <w:rsid w:val="00AA758A"/>
    <w:rsid w:val="00AB00FC"/>
    <w:rsid w:val="00AB19CE"/>
    <w:rsid w:val="00AB29C6"/>
    <w:rsid w:val="00AB5CA6"/>
    <w:rsid w:val="00AB5FEA"/>
    <w:rsid w:val="00AC0110"/>
    <w:rsid w:val="00AC201A"/>
    <w:rsid w:val="00AC2B23"/>
    <w:rsid w:val="00AC2F21"/>
    <w:rsid w:val="00AC3C5F"/>
    <w:rsid w:val="00AC54C4"/>
    <w:rsid w:val="00AC7E04"/>
    <w:rsid w:val="00AD4CF7"/>
    <w:rsid w:val="00AD59D1"/>
    <w:rsid w:val="00AD5D49"/>
    <w:rsid w:val="00AE6E12"/>
    <w:rsid w:val="00AE7949"/>
    <w:rsid w:val="00AF2B19"/>
    <w:rsid w:val="00AF58DD"/>
    <w:rsid w:val="00AF77DE"/>
    <w:rsid w:val="00AF7F3F"/>
    <w:rsid w:val="00B0270F"/>
    <w:rsid w:val="00B02F14"/>
    <w:rsid w:val="00B0339E"/>
    <w:rsid w:val="00B03780"/>
    <w:rsid w:val="00B0687A"/>
    <w:rsid w:val="00B069B5"/>
    <w:rsid w:val="00B07180"/>
    <w:rsid w:val="00B10429"/>
    <w:rsid w:val="00B106DD"/>
    <w:rsid w:val="00B11903"/>
    <w:rsid w:val="00B11E89"/>
    <w:rsid w:val="00B12A4D"/>
    <w:rsid w:val="00B133AC"/>
    <w:rsid w:val="00B13C8F"/>
    <w:rsid w:val="00B26F8C"/>
    <w:rsid w:val="00B27885"/>
    <w:rsid w:val="00B30E8E"/>
    <w:rsid w:val="00B31C4E"/>
    <w:rsid w:val="00B31EE2"/>
    <w:rsid w:val="00B33357"/>
    <w:rsid w:val="00B35468"/>
    <w:rsid w:val="00B35BC3"/>
    <w:rsid w:val="00B36ED4"/>
    <w:rsid w:val="00B37DD8"/>
    <w:rsid w:val="00B4027D"/>
    <w:rsid w:val="00B40538"/>
    <w:rsid w:val="00B41449"/>
    <w:rsid w:val="00B41B60"/>
    <w:rsid w:val="00B437C0"/>
    <w:rsid w:val="00B5118C"/>
    <w:rsid w:val="00B547BB"/>
    <w:rsid w:val="00B56A2A"/>
    <w:rsid w:val="00B575DC"/>
    <w:rsid w:val="00B601A1"/>
    <w:rsid w:val="00B61600"/>
    <w:rsid w:val="00B62785"/>
    <w:rsid w:val="00B6504C"/>
    <w:rsid w:val="00B66261"/>
    <w:rsid w:val="00B711FD"/>
    <w:rsid w:val="00B720D5"/>
    <w:rsid w:val="00B732F0"/>
    <w:rsid w:val="00B737E7"/>
    <w:rsid w:val="00B755C9"/>
    <w:rsid w:val="00B7686A"/>
    <w:rsid w:val="00B7709F"/>
    <w:rsid w:val="00B81DD5"/>
    <w:rsid w:val="00B81DDC"/>
    <w:rsid w:val="00B82964"/>
    <w:rsid w:val="00B84153"/>
    <w:rsid w:val="00B84BDE"/>
    <w:rsid w:val="00B85045"/>
    <w:rsid w:val="00B85AF3"/>
    <w:rsid w:val="00B85CE8"/>
    <w:rsid w:val="00B902A5"/>
    <w:rsid w:val="00B90765"/>
    <w:rsid w:val="00B90E52"/>
    <w:rsid w:val="00B931B7"/>
    <w:rsid w:val="00BA0A0B"/>
    <w:rsid w:val="00BA4449"/>
    <w:rsid w:val="00BA580B"/>
    <w:rsid w:val="00BA5D7F"/>
    <w:rsid w:val="00BA7EBB"/>
    <w:rsid w:val="00BB00FC"/>
    <w:rsid w:val="00BB1598"/>
    <w:rsid w:val="00BB20A0"/>
    <w:rsid w:val="00BB3689"/>
    <w:rsid w:val="00BB39AB"/>
    <w:rsid w:val="00BB4602"/>
    <w:rsid w:val="00BB7667"/>
    <w:rsid w:val="00BC0A00"/>
    <w:rsid w:val="00BC4643"/>
    <w:rsid w:val="00BC50B8"/>
    <w:rsid w:val="00BC562F"/>
    <w:rsid w:val="00BC7DD7"/>
    <w:rsid w:val="00BD0BAD"/>
    <w:rsid w:val="00BD2946"/>
    <w:rsid w:val="00BD2AF1"/>
    <w:rsid w:val="00BD3DCD"/>
    <w:rsid w:val="00BD3F1B"/>
    <w:rsid w:val="00BD429F"/>
    <w:rsid w:val="00BD4B04"/>
    <w:rsid w:val="00BD4B6A"/>
    <w:rsid w:val="00BE0318"/>
    <w:rsid w:val="00BE29A7"/>
    <w:rsid w:val="00BE2CE8"/>
    <w:rsid w:val="00BE52DD"/>
    <w:rsid w:val="00BE747C"/>
    <w:rsid w:val="00BF0424"/>
    <w:rsid w:val="00BF0AE1"/>
    <w:rsid w:val="00BF30E9"/>
    <w:rsid w:val="00BF3152"/>
    <w:rsid w:val="00BF3CE4"/>
    <w:rsid w:val="00BF5721"/>
    <w:rsid w:val="00C00B46"/>
    <w:rsid w:val="00C01036"/>
    <w:rsid w:val="00C022BF"/>
    <w:rsid w:val="00C02C9A"/>
    <w:rsid w:val="00C03B4E"/>
    <w:rsid w:val="00C07958"/>
    <w:rsid w:val="00C125BB"/>
    <w:rsid w:val="00C132B4"/>
    <w:rsid w:val="00C14146"/>
    <w:rsid w:val="00C178C1"/>
    <w:rsid w:val="00C2012D"/>
    <w:rsid w:val="00C2090C"/>
    <w:rsid w:val="00C21049"/>
    <w:rsid w:val="00C21420"/>
    <w:rsid w:val="00C21702"/>
    <w:rsid w:val="00C222FB"/>
    <w:rsid w:val="00C2235D"/>
    <w:rsid w:val="00C2240A"/>
    <w:rsid w:val="00C226AD"/>
    <w:rsid w:val="00C23B96"/>
    <w:rsid w:val="00C23DD2"/>
    <w:rsid w:val="00C23EAE"/>
    <w:rsid w:val="00C24317"/>
    <w:rsid w:val="00C2506B"/>
    <w:rsid w:val="00C2568A"/>
    <w:rsid w:val="00C25E5C"/>
    <w:rsid w:val="00C26D1A"/>
    <w:rsid w:val="00C32339"/>
    <w:rsid w:val="00C32420"/>
    <w:rsid w:val="00C32E65"/>
    <w:rsid w:val="00C33810"/>
    <w:rsid w:val="00C33817"/>
    <w:rsid w:val="00C338EB"/>
    <w:rsid w:val="00C3414F"/>
    <w:rsid w:val="00C35EA0"/>
    <w:rsid w:val="00C37D4B"/>
    <w:rsid w:val="00C43BA7"/>
    <w:rsid w:val="00C44EEF"/>
    <w:rsid w:val="00C4675B"/>
    <w:rsid w:val="00C47431"/>
    <w:rsid w:val="00C50238"/>
    <w:rsid w:val="00C51D6F"/>
    <w:rsid w:val="00C528E3"/>
    <w:rsid w:val="00C54819"/>
    <w:rsid w:val="00C54A8F"/>
    <w:rsid w:val="00C560D3"/>
    <w:rsid w:val="00C56489"/>
    <w:rsid w:val="00C606E1"/>
    <w:rsid w:val="00C62835"/>
    <w:rsid w:val="00C62C5A"/>
    <w:rsid w:val="00C645F5"/>
    <w:rsid w:val="00C702BA"/>
    <w:rsid w:val="00C70F6E"/>
    <w:rsid w:val="00C72336"/>
    <w:rsid w:val="00C73720"/>
    <w:rsid w:val="00C73F97"/>
    <w:rsid w:val="00C80F9E"/>
    <w:rsid w:val="00C819CF"/>
    <w:rsid w:val="00C82B11"/>
    <w:rsid w:val="00C85446"/>
    <w:rsid w:val="00C859D2"/>
    <w:rsid w:val="00C85ACB"/>
    <w:rsid w:val="00C86150"/>
    <w:rsid w:val="00C86583"/>
    <w:rsid w:val="00C87F36"/>
    <w:rsid w:val="00C90FE6"/>
    <w:rsid w:val="00C915F4"/>
    <w:rsid w:val="00C937FB"/>
    <w:rsid w:val="00C93842"/>
    <w:rsid w:val="00C93CAA"/>
    <w:rsid w:val="00C94904"/>
    <w:rsid w:val="00C95777"/>
    <w:rsid w:val="00C95DB9"/>
    <w:rsid w:val="00C96C83"/>
    <w:rsid w:val="00CA0CE0"/>
    <w:rsid w:val="00CA1787"/>
    <w:rsid w:val="00CA2EBE"/>
    <w:rsid w:val="00CA517D"/>
    <w:rsid w:val="00CA58AC"/>
    <w:rsid w:val="00CA5A29"/>
    <w:rsid w:val="00CA73E7"/>
    <w:rsid w:val="00CB050E"/>
    <w:rsid w:val="00CB2DDE"/>
    <w:rsid w:val="00CB32A3"/>
    <w:rsid w:val="00CB3EC4"/>
    <w:rsid w:val="00CB5E17"/>
    <w:rsid w:val="00CB6016"/>
    <w:rsid w:val="00CB72D6"/>
    <w:rsid w:val="00CB79E0"/>
    <w:rsid w:val="00CB7EFA"/>
    <w:rsid w:val="00CC1D0F"/>
    <w:rsid w:val="00CC2D35"/>
    <w:rsid w:val="00CC565D"/>
    <w:rsid w:val="00CD0FB9"/>
    <w:rsid w:val="00CD41E9"/>
    <w:rsid w:val="00CD50F5"/>
    <w:rsid w:val="00CD5A84"/>
    <w:rsid w:val="00CD6EA7"/>
    <w:rsid w:val="00CD710A"/>
    <w:rsid w:val="00CD7DF7"/>
    <w:rsid w:val="00CE243F"/>
    <w:rsid w:val="00CE382B"/>
    <w:rsid w:val="00CE6EDF"/>
    <w:rsid w:val="00CF1B26"/>
    <w:rsid w:val="00CF255B"/>
    <w:rsid w:val="00CF3280"/>
    <w:rsid w:val="00CF4357"/>
    <w:rsid w:val="00CF45F0"/>
    <w:rsid w:val="00CF67F9"/>
    <w:rsid w:val="00CF6DBE"/>
    <w:rsid w:val="00D00EC9"/>
    <w:rsid w:val="00D026B9"/>
    <w:rsid w:val="00D03BF6"/>
    <w:rsid w:val="00D03D9F"/>
    <w:rsid w:val="00D05106"/>
    <w:rsid w:val="00D0519D"/>
    <w:rsid w:val="00D10405"/>
    <w:rsid w:val="00D10F8E"/>
    <w:rsid w:val="00D11584"/>
    <w:rsid w:val="00D1229C"/>
    <w:rsid w:val="00D134D1"/>
    <w:rsid w:val="00D14442"/>
    <w:rsid w:val="00D14AB1"/>
    <w:rsid w:val="00D1568D"/>
    <w:rsid w:val="00D15B79"/>
    <w:rsid w:val="00D168DF"/>
    <w:rsid w:val="00D168ED"/>
    <w:rsid w:val="00D176BE"/>
    <w:rsid w:val="00D20B51"/>
    <w:rsid w:val="00D20CD1"/>
    <w:rsid w:val="00D21BDD"/>
    <w:rsid w:val="00D22AF4"/>
    <w:rsid w:val="00D23E5F"/>
    <w:rsid w:val="00D25E29"/>
    <w:rsid w:val="00D2612E"/>
    <w:rsid w:val="00D27B65"/>
    <w:rsid w:val="00D3027F"/>
    <w:rsid w:val="00D31218"/>
    <w:rsid w:val="00D34486"/>
    <w:rsid w:val="00D3465C"/>
    <w:rsid w:val="00D3597C"/>
    <w:rsid w:val="00D36833"/>
    <w:rsid w:val="00D372F8"/>
    <w:rsid w:val="00D41EF1"/>
    <w:rsid w:val="00D43DB1"/>
    <w:rsid w:val="00D44081"/>
    <w:rsid w:val="00D44265"/>
    <w:rsid w:val="00D526AB"/>
    <w:rsid w:val="00D5461A"/>
    <w:rsid w:val="00D60314"/>
    <w:rsid w:val="00D61ACD"/>
    <w:rsid w:val="00D62EB7"/>
    <w:rsid w:val="00D63103"/>
    <w:rsid w:val="00D637C2"/>
    <w:rsid w:val="00D65471"/>
    <w:rsid w:val="00D65892"/>
    <w:rsid w:val="00D71375"/>
    <w:rsid w:val="00D7287F"/>
    <w:rsid w:val="00D73931"/>
    <w:rsid w:val="00D7612C"/>
    <w:rsid w:val="00D7799F"/>
    <w:rsid w:val="00D801F9"/>
    <w:rsid w:val="00D80A96"/>
    <w:rsid w:val="00D82201"/>
    <w:rsid w:val="00D825B8"/>
    <w:rsid w:val="00D829BD"/>
    <w:rsid w:val="00D8414D"/>
    <w:rsid w:val="00D86296"/>
    <w:rsid w:val="00D92036"/>
    <w:rsid w:val="00D93550"/>
    <w:rsid w:val="00D94ACB"/>
    <w:rsid w:val="00D95128"/>
    <w:rsid w:val="00D95649"/>
    <w:rsid w:val="00DA02DD"/>
    <w:rsid w:val="00DA0A49"/>
    <w:rsid w:val="00DA0EB2"/>
    <w:rsid w:val="00DA1B3F"/>
    <w:rsid w:val="00DA609D"/>
    <w:rsid w:val="00DA79C2"/>
    <w:rsid w:val="00DB1313"/>
    <w:rsid w:val="00DB349E"/>
    <w:rsid w:val="00DB376C"/>
    <w:rsid w:val="00DB48B4"/>
    <w:rsid w:val="00DB5C93"/>
    <w:rsid w:val="00DB6412"/>
    <w:rsid w:val="00DB6FC3"/>
    <w:rsid w:val="00DC1159"/>
    <w:rsid w:val="00DC2AC2"/>
    <w:rsid w:val="00DC2FE6"/>
    <w:rsid w:val="00DC4B1E"/>
    <w:rsid w:val="00DC61B6"/>
    <w:rsid w:val="00DD0DBB"/>
    <w:rsid w:val="00DD1AB8"/>
    <w:rsid w:val="00DD2D1C"/>
    <w:rsid w:val="00DD3277"/>
    <w:rsid w:val="00DD4625"/>
    <w:rsid w:val="00DD5803"/>
    <w:rsid w:val="00DD5D9A"/>
    <w:rsid w:val="00DD67F1"/>
    <w:rsid w:val="00DD68B8"/>
    <w:rsid w:val="00DD78C5"/>
    <w:rsid w:val="00DD7D97"/>
    <w:rsid w:val="00DE2738"/>
    <w:rsid w:val="00DE33C4"/>
    <w:rsid w:val="00DE45FF"/>
    <w:rsid w:val="00DE5692"/>
    <w:rsid w:val="00DE616E"/>
    <w:rsid w:val="00DE719A"/>
    <w:rsid w:val="00DF027A"/>
    <w:rsid w:val="00DF0AB8"/>
    <w:rsid w:val="00DF0EA5"/>
    <w:rsid w:val="00DF1710"/>
    <w:rsid w:val="00DF1D5C"/>
    <w:rsid w:val="00DF2026"/>
    <w:rsid w:val="00DF241A"/>
    <w:rsid w:val="00DF321E"/>
    <w:rsid w:val="00DF4406"/>
    <w:rsid w:val="00DF581B"/>
    <w:rsid w:val="00DF64A3"/>
    <w:rsid w:val="00DF6E39"/>
    <w:rsid w:val="00DF7154"/>
    <w:rsid w:val="00DF7D7B"/>
    <w:rsid w:val="00E022C3"/>
    <w:rsid w:val="00E0475E"/>
    <w:rsid w:val="00E04ABD"/>
    <w:rsid w:val="00E07B34"/>
    <w:rsid w:val="00E10A3F"/>
    <w:rsid w:val="00E11DD0"/>
    <w:rsid w:val="00E1252F"/>
    <w:rsid w:val="00E146BD"/>
    <w:rsid w:val="00E16990"/>
    <w:rsid w:val="00E1716B"/>
    <w:rsid w:val="00E22398"/>
    <w:rsid w:val="00E22BCB"/>
    <w:rsid w:val="00E23F56"/>
    <w:rsid w:val="00E26FED"/>
    <w:rsid w:val="00E27213"/>
    <w:rsid w:val="00E272BE"/>
    <w:rsid w:val="00E27A4B"/>
    <w:rsid w:val="00E27D28"/>
    <w:rsid w:val="00E30CBB"/>
    <w:rsid w:val="00E32452"/>
    <w:rsid w:val="00E32C9D"/>
    <w:rsid w:val="00E3393A"/>
    <w:rsid w:val="00E3611B"/>
    <w:rsid w:val="00E3670E"/>
    <w:rsid w:val="00E36735"/>
    <w:rsid w:val="00E40384"/>
    <w:rsid w:val="00E43D49"/>
    <w:rsid w:val="00E43F97"/>
    <w:rsid w:val="00E45520"/>
    <w:rsid w:val="00E45BFE"/>
    <w:rsid w:val="00E45E32"/>
    <w:rsid w:val="00E469EF"/>
    <w:rsid w:val="00E478BE"/>
    <w:rsid w:val="00E515A9"/>
    <w:rsid w:val="00E51E0C"/>
    <w:rsid w:val="00E52E40"/>
    <w:rsid w:val="00E53959"/>
    <w:rsid w:val="00E53FA2"/>
    <w:rsid w:val="00E554FB"/>
    <w:rsid w:val="00E55AAF"/>
    <w:rsid w:val="00E5698F"/>
    <w:rsid w:val="00E56E7A"/>
    <w:rsid w:val="00E57488"/>
    <w:rsid w:val="00E6101E"/>
    <w:rsid w:val="00E62858"/>
    <w:rsid w:val="00E63912"/>
    <w:rsid w:val="00E65263"/>
    <w:rsid w:val="00E65845"/>
    <w:rsid w:val="00E661D7"/>
    <w:rsid w:val="00E67E66"/>
    <w:rsid w:val="00E71135"/>
    <w:rsid w:val="00E7355D"/>
    <w:rsid w:val="00E7414B"/>
    <w:rsid w:val="00E75226"/>
    <w:rsid w:val="00E775C3"/>
    <w:rsid w:val="00E80F17"/>
    <w:rsid w:val="00E82D08"/>
    <w:rsid w:val="00E8380B"/>
    <w:rsid w:val="00E83D33"/>
    <w:rsid w:val="00E84996"/>
    <w:rsid w:val="00E84ADC"/>
    <w:rsid w:val="00E85577"/>
    <w:rsid w:val="00E8710C"/>
    <w:rsid w:val="00E91016"/>
    <w:rsid w:val="00E912D8"/>
    <w:rsid w:val="00E92A5E"/>
    <w:rsid w:val="00E92D4E"/>
    <w:rsid w:val="00E936FC"/>
    <w:rsid w:val="00E95194"/>
    <w:rsid w:val="00E96406"/>
    <w:rsid w:val="00E9665E"/>
    <w:rsid w:val="00E97959"/>
    <w:rsid w:val="00EA2BC1"/>
    <w:rsid w:val="00EA2F84"/>
    <w:rsid w:val="00EA38ED"/>
    <w:rsid w:val="00EA5510"/>
    <w:rsid w:val="00EB0EE3"/>
    <w:rsid w:val="00EB36E4"/>
    <w:rsid w:val="00EB3D60"/>
    <w:rsid w:val="00EB3DFF"/>
    <w:rsid w:val="00EB6645"/>
    <w:rsid w:val="00EB6AB6"/>
    <w:rsid w:val="00EB6CEC"/>
    <w:rsid w:val="00EB7460"/>
    <w:rsid w:val="00EC1634"/>
    <w:rsid w:val="00EC2009"/>
    <w:rsid w:val="00EC2B3E"/>
    <w:rsid w:val="00EC5209"/>
    <w:rsid w:val="00EC651C"/>
    <w:rsid w:val="00EC6919"/>
    <w:rsid w:val="00ED06F5"/>
    <w:rsid w:val="00ED1831"/>
    <w:rsid w:val="00ED24D7"/>
    <w:rsid w:val="00ED3018"/>
    <w:rsid w:val="00ED37C4"/>
    <w:rsid w:val="00ED4FE4"/>
    <w:rsid w:val="00ED5670"/>
    <w:rsid w:val="00ED58E1"/>
    <w:rsid w:val="00ED62CC"/>
    <w:rsid w:val="00EE142F"/>
    <w:rsid w:val="00EE1EFA"/>
    <w:rsid w:val="00EE22BD"/>
    <w:rsid w:val="00EE22D0"/>
    <w:rsid w:val="00EE4824"/>
    <w:rsid w:val="00EE5D71"/>
    <w:rsid w:val="00EE789A"/>
    <w:rsid w:val="00EF0ACC"/>
    <w:rsid w:val="00EF20CC"/>
    <w:rsid w:val="00EF3EE4"/>
    <w:rsid w:val="00EF4701"/>
    <w:rsid w:val="00EF4C69"/>
    <w:rsid w:val="00EF6658"/>
    <w:rsid w:val="00EF71B8"/>
    <w:rsid w:val="00F0055E"/>
    <w:rsid w:val="00F02E6B"/>
    <w:rsid w:val="00F04DDE"/>
    <w:rsid w:val="00F0655B"/>
    <w:rsid w:val="00F06673"/>
    <w:rsid w:val="00F072A1"/>
    <w:rsid w:val="00F129DD"/>
    <w:rsid w:val="00F13FF2"/>
    <w:rsid w:val="00F143A1"/>
    <w:rsid w:val="00F1561A"/>
    <w:rsid w:val="00F15B5F"/>
    <w:rsid w:val="00F164D2"/>
    <w:rsid w:val="00F2029D"/>
    <w:rsid w:val="00F2265B"/>
    <w:rsid w:val="00F228DA"/>
    <w:rsid w:val="00F25269"/>
    <w:rsid w:val="00F25DF0"/>
    <w:rsid w:val="00F25F35"/>
    <w:rsid w:val="00F26E1A"/>
    <w:rsid w:val="00F3048C"/>
    <w:rsid w:val="00F31B9F"/>
    <w:rsid w:val="00F33678"/>
    <w:rsid w:val="00F364DC"/>
    <w:rsid w:val="00F41F53"/>
    <w:rsid w:val="00F42129"/>
    <w:rsid w:val="00F44635"/>
    <w:rsid w:val="00F44648"/>
    <w:rsid w:val="00F44EE8"/>
    <w:rsid w:val="00F451A2"/>
    <w:rsid w:val="00F45ABD"/>
    <w:rsid w:val="00F468E0"/>
    <w:rsid w:val="00F53D2A"/>
    <w:rsid w:val="00F55350"/>
    <w:rsid w:val="00F55ADD"/>
    <w:rsid w:val="00F5673D"/>
    <w:rsid w:val="00F56836"/>
    <w:rsid w:val="00F56934"/>
    <w:rsid w:val="00F577AB"/>
    <w:rsid w:val="00F5785C"/>
    <w:rsid w:val="00F57932"/>
    <w:rsid w:val="00F60083"/>
    <w:rsid w:val="00F61E42"/>
    <w:rsid w:val="00F621CD"/>
    <w:rsid w:val="00F624C4"/>
    <w:rsid w:val="00F6429A"/>
    <w:rsid w:val="00F65631"/>
    <w:rsid w:val="00F66E98"/>
    <w:rsid w:val="00F671DF"/>
    <w:rsid w:val="00F7164E"/>
    <w:rsid w:val="00F721EF"/>
    <w:rsid w:val="00F72E56"/>
    <w:rsid w:val="00F73056"/>
    <w:rsid w:val="00F7328A"/>
    <w:rsid w:val="00F74989"/>
    <w:rsid w:val="00F76EC8"/>
    <w:rsid w:val="00F778E6"/>
    <w:rsid w:val="00F80E4C"/>
    <w:rsid w:val="00F81B02"/>
    <w:rsid w:val="00F825D7"/>
    <w:rsid w:val="00F83490"/>
    <w:rsid w:val="00F85FF4"/>
    <w:rsid w:val="00F860B6"/>
    <w:rsid w:val="00F903C0"/>
    <w:rsid w:val="00F90492"/>
    <w:rsid w:val="00F92FAE"/>
    <w:rsid w:val="00F932EE"/>
    <w:rsid w:val="00F93918"/>
    <w:rsid w:val="00F93BB8"/>
    <w:rsid w:val="00F94004"/>
    <w:rsid w:val="00F94222"/>
    <w:rsid w:val="00F94848"/>
    <w:rsid w:val="00F964DC"/>
    <w:rsid w:val="00FA02E5"/>
    <w:rsid w:val="00FA058E"/>
    <w:rsid w:val="00FA2DA1"/>
    <w:rsid w:val="00FA3811"/>
    <w:rsid w:val="00FA4509"/>
    <w:rsid w:val="00FA4885"/>
    <w:rsid w:val="00FA4F1C"/>
    <w:rsid w:val="00FA5E74"/>
    <w:rsid w:val="00FA7E40"/>
    <w:rsid w:val="00FB0795"/>
    <w:rsid w:val="00FB0B4D"/>
    <w:rsid w:val="00FB0ED4"/>
    <w:rsid w:val="00FB16DE"/>
    <w:rsid w:val="00FB26AB"/>
    <w:rsid w:val="00FB2E8B"/>
    <w:rsid w:val="00FB3148"/>
    <w:rsid w:val="00FB65BF"/>
    <w:rsid w:val="00FB7D82"/>
    <w:rsid w:val="00FC125A"/>
    <w:rsid w:val="00FC2BEE"/>
    <w:rsid w:val="00FC3CB1"/>
    <w:rsid w:val="00FC43B2"/>
    <w:rsid w:val="00FC6721"/>
    <w:rsid w:val="00FC6DC3"/>
    <w:rsid w:val="00FD1D8C"/>
    <w:rsid w:val="00FD340B"/>
    <w:rsid w:val="00FD411D"/>
    <w:rsid w:val="00FD41C4"/>
    <w:rsid w:val="00FD55E8"/>
    <w:rsid w:val="00FD704A"/>
    <w:rsid w:val="00FE020D"/>
    <w:rsid w:val="00FE0BB8"/>
    <w:rsid w:val="00FE0C46"/>
    <w:rsid w:val="00FE0EB7"/>
    <w:rsid w:val="00FE17F6"/>
    <w:rsid w:val="00FE2172"/>
    <w:rsid w:val="00FE2611"/>
    <w:rsid w:val="00FE2B08"/>
    <w:rsid w:val="00FE3DB8"/>
    <w:rsid w:val="00FE5B00"/>
    <w:rsid w:val="00FE75B4"/>
    <w:rsid w:val="00FF1731"/>
    <w:rsid w:val="00FF184B"/>
    <w:rsid w:val="00FF1D85"/>
    <w:rsid w:val="00FF253F"/>
    <w:rsid w:val="00FF2A91"/>
    <w:rsid w:val="00FF332C"/>
    <w:rsid w:val="00FF3824"/>
    <w:rsid w:val="00FF3E79"/>
    <w:rsid w:val="00FF554B"/>
    <w:rsid w:val="00FF6661"/>
    <w:rsid w:val="00FF73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toc 3" w:uiPriority="39"/>
    <w:lsdException w:name="toc 4"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D3277"/>
    <w:pPr>
      <w:spacing w:after="200" w:line="276" w:lineRule="auto"/>
      <w:jc w:val="both"/>
    </w:pPr>
    <w:rPr>
      <w:lang w:val="en-US" w:eastAsia="en-US"/>
    </w:rPr>
  </w:style>
  <w:style w:type="paragraph" w:styleId="Nadpis1">
    <w:name w:val="heading 1"/>
    <w:basedOn w:val="Nadpis1Eko"/>
    <w:next w:val="Normln"/>
    <w:link w:val="Nadpis1Char"/>
    <w:autoRedefine/>
    <w:qFormat/>
    <w:rsid w:val="009625E9"/>
    <w:pPr>
      <w:numPr>
        <w:numId w:val="8"/>
      </w:numPr>
      <w:outlineLvl w:val="0"/>
    </w:pPr>
    <w:rPr>
      <w:rFonts w:ascii="Helvetica" w:hAnsi="Helvetica"/>
    </w:rPr>
  </w:style>
  <w:style w:type="paragraph" w:styleId="Nadpis2">
    <w:name w:val="heading 2"/>
    <w:basedOn w:val="Nadpis1"/>
    <w:next w:val="Normln"/>
    <w:link w:val="Nadpis2Char"/>
    <w:autoRedefine/>
    <w:qFormat/>
    <w:rsid w:val="00E3670E"/>
    <w:pPr>
      <w:numPr>
        <w:ilvl w:val="1"/>
      </w:numPr>
      <w:pBdr>
        <w:bottom w:val="none" w:sz="0" w:space="0" w:color="auto"/>
      </w:pBdr>
      <w:spacing w:before="300" w:after="40" w:line="276" w:lineRule="auto"/>
      <w:outlineLvl w:val="1"/>
    </w:pPr>
    <w:rPr>
      <w:rFonts w:cs="Times New Roman"/>
      <w:b/>
      <w:spacing w:val="5"/>
      <w:position w:val="0"/>
      <w:sz w:val="28"/>
      <w:szCs w:val="28"/>
    </w:rPr>
  </w:style>
  <w:style w:type="paragraph" w:styleId="Nadpis3">
    <w:name w:val="heading 3"/>
    <w:basedOn w:val="Nadpis2"/>
    <w:next w:val="Normln"/>
    <w:link w:val="Nadpis3Char"/>
    <w:qFormat/>
    <w:rsid w:val="00B437C0"/>
    <w:pPr>
      <w:numPr>
        <w:ilvl w:val="2"/>
      </w:numPr>
      <w:outlineLvl w:val="2"/>
    </w:pPr>
    <w:rPr>
      <w:b w:val="0"/>
    </w:rPr>
  </w:style>
  <w:style w:type="paragraph" w:styleId="Nadpis4">
    <w:name w:val="heading 4"/>
    <w:basedOn w:val="Normln"/>
    <w:next w:val="Normln"/>
    <w:link w:val="Nadpis4Char"/>
    <w:qFormat/>
    <w:rsid w:val="00763C86"/>
    <w:pPr>
      <w:numPr>
        <w:ilvl w:val="3"/>
        <w:numId w:val="8"/>
      </w:numPr>
      <w:spacing w:before="240" w:after="0"/>
      <w:jc w:val="left"/>
      <w:outlineLvl w:val="3"/>
    </w:pPr>
    <w:rPr>
      <w:smallCaps/>
      <w:spacing w:val="10"/>
      <w:sz w:val="22"/>
      <w:szCs w:val="22"/>
    </w:rPr>
  </w:style>
  <w:style w:type="paragraph" w:styleId="Nadpis5">
    <w:name w:val="heading 5"/>
    <w:basedOn w:val="Normln"/>
    <w:next w:val="Normln"/>
    <w:link w:val="Nadpis5Char"/>
    <w:qFormat/>
    <w:rsid w:val="007F3789"/>
    <w:pPr>
      <w:numPr>
        <w:ilvl w:val="2"/>
        <w:numId w:val="1"/>
      </w:numPr>
      <w:spacing w:before="200" w:after="0"/>
      <w:jc w:val="left"/>
      <w:outlineLvl w:val="4"/>
    </w:pPr>
    <w:rPr>
      <w:smallCaps/>
      <w:color w:val="325F64"/>
      <w:spacing w:val="10"/>
      <w:sz w:val="22"/>
      <w:szCs w:val="26"/>
    </w:rPr>
  </w:style>
  <w:style w:type="paragraph" w:styleId="Nadpis6">
    <w:name w:val="heading 6"/>
    <w:basedOn w:val="Normln"/>
    <w:next w:val="Normln"/>
    <w:link w:val="Nadpis6Char"/>
    <w:qFormat/>
    <w:rsid w:val="007F3789"/>
    <w:pPr>
      <w:spacing w:after="0"/>
      <w:jc w:val="left"/>
      <w:outlineLvl w:val="5"/>
    </w:pPr>
    <w:rPr>
      <w:smallCaps/>
      <w:color w:val="438086"/>
      <w:spacing w:val="5"/>
      <w:sz w:val="22"/>
    </w:rPr>
  </w:style>
  <w:style w:type="paragraph" w:styleId="Nadpis7">
    <w:name w:val="heading 7"/>
    <w:basedOn w:val="Normln"/>
    <w:next w:val="Normln"/>
    <w:link w:val="Nadpis7Char"/>
    <w:qFormat/>
    <w:rsid w:val="007F3789"/>
    <w:pPr>
      <w:spacing w:after="0"/>
      <w:jc w:val="left"/>
      <w:outlineLvl w:val="6"/>
    </w:pPr>
    <w:rPr>
      <w:b/>
      <w:smallCaps/>
      <w:color w:val="438086"/>
      <w:spacing w:val="10"/>
    </w:rPr>
  </w:style>
  <w:style w:type="paragraph" w:styleId="Nadpis8">
    <w:name w:val="heading 8"/>
    <w:basedOn w:val="Normln"/>
    <w:next w:val="Normln"/>
    <w:link w:val="Nadpis8Char"/>
    <w:qFormat/>
    <w:rsid w:val="007F3789"/>
    <w:pPr>
      <w:spacing w:after="0"/>
      <w:jc w:val="left"/>
      <w:outlineLvl w:val="7"/>
    </w:pPr>
    <w:rPr>
      <w:b/>
      <w:i/>
      <w:smallCaps/>
      <w:color w:val="325F64"/>
    </w:rPr>
  </w:style>
  <w:style w:type="paragraph" w:styleId="Nadpis9">
    <w:name w:val="heading 9"/>
    <w:aliases w:val=" Char"/>
    <w:basedOn w:val="Normln"/>
    <w:next w:val="Normln"/>
    <w:link w:val="Nadpis9Char"/>
    <w:qFormat/>
    <w:rsid w:val="007F3789"/>
    <w:pPr>
      <w:spacing w:after="0"/>
      <w:jc w:val="left"/>
      <w:outlineLvl w:val="8"/>
    </w:pPr>
    <w:rPr>
      <w:b/>
      <w:i/>
      <w:smallCaps/>
      <w:color w:val="213F4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Eko">
    <w:name w:val="Nadpis 1 Eko"/>
    <w:basedOn w:val="Nzev"/>
    <w:link w:val="Nadpis1EkoChar"/>
    <w:rsid w:val="00BC50B8"/>
    <w:pPr>
      <w:numPr>
        <w:numId w:val="2"/>
      </w:numPr>
      <w:jc w:val="left"/>
    </w:pPr>
    <w:rPr>
      <w:sz w:val="40"/>
      <w:lang w:val="cs-CZ"/>
    </w:rPr>
  </w:style>
  <w:style w:type="paragraph" w:styleId="Nzev">
    <w:name w:val="Title"/>
    <w:aliases w:val="Char"/>
    <w:basedOn w:val="Normln"/>
    <w:next w:val="Normln"/>
    <w:link w:val="NzevChar"/>
    <w:autoRedefine/>
    <w:qFormat/>
    <w:rsid w:val="002B1177"/>
    <w:pPr>
      <w:pBdr>
        <w:bottom w:val="single" w:sz="12" w:space="1" w:color="438086"/>
      </w:pBdr>
      <w:spacing w:line="240" w:lineRule="auto"/>
      <w:jc w:val="center"/>
    </w:pPr>
    <w:rPr>
      <w:rFonts w:ascii="Calibri" w:hAnsi="Calibri" w:cs="Arial"/>
      <w:smallCaps/>
      <w:position w:val="-8"/>
      <w:sz w:val="48"/>
      <w:szCs w:val="48"/>
    </w:rPr>
  </w:style>
  <w:style w:type="character" w:customStyle="1" w:styleId="NzevChar">
    <w:name w:val="Název Char"/>
    <w:aliases w:val="Char Char"/>
    <w:link w:val="Nzev"/>
    <w:locked/>
    <w:rsid w:val="002B1177"/>
    <w:rPr>
      <w:rFonts w:ascii="Calibri" w:hAnsi="Calibri" w:cs="Arial"/>
      <w:smallCaps/>
      <w:position w:val="-8"/>
      <w:sz w:val="48"/>
      <w:szCs w:val="48"/>
      <w:lang w:val="en-US" w:eastAsia="en-US" w:bidi="ar-SA"/>
    </w:rPr>
  </w:style>
  <w:style w:type="character" w:customStyle="1" w:styleId="Nadpis1EkoChar">
    <w:name w:val="Nadpis 1 Eko Char"/>
    <w:link w:val="Nadpis1Eko"/>
    <w:locked/>
    <w:rsid w:val="00BC50B8"/>
    <w:rPr>
      <w:rFonts w:ascii="Calibri" w:hAnsi="Calibri" w:cs="Arial"/>
      <w:smallCaps/>
      <w:position w:val="-8"/>
      <w:sz w:val="40"/>
      <w:szCs w:val="48"/>
      <w:lang w:eastAsia="en-US"/>
    </w:rPr>
  </w:style>
  <w:style w:type="character" w:customStyle="1" w:styleId="Nadpis1Char">
    <w:name w:val="Nadpis 1 Char"/>
    <w:link w:val="Nadpis1"/>
    <w:locked/>
    <w:rsid w:val="009625E9"/>
    <w:rPr>
      <w:rFonts w:ascii="Helvetica" w:hAnsi="Helvetica" w:cs="Arial"/>
      <w:smallCaps/>
      <w:position w:val="-8"/>
      <w:sz w:val="40"/>
      <w:szCs w:val="48"/>
      <w:lang w:eastAsia="en-US"/>
    </w:rPr>
  </w:style>
  <w:style w:type="character" w:customStyle="1" w:styleId="Nadpis2Char">
    <w:name w:val="Nadpis 2 Char"/>
    <w:link w:val="Nadpis2"/>
    <w:locked/>
    <w:rsid w:val="00E3670E"/>
    <w:rPr>
      <w:rFonts w:ascii="Helvetica" w:hAnsi="Helvetica"/>
      <w:b/>
      <w:smallCaps/>
      <w:spacing w:val="5"/>
      <w:sz w:val="28"/>
      <w:szCs w:val="28"/>
      <w:lang w:eastAsia="en-US"/>
    </w:rPr>
  </w:style>
  <w:style w:type="character" w:customStyle="1" w:styleId="Nadpis3Char">
    <w:name w:val="Nadpis 3 Char"/>
    <w:link w:val="Nadpis3"/>
    <w:locked/>
    <w:rsid w:val="00B437C0"/>
    <w:rPr>
      <w:rFonts w:ascii="Helvetica" w:hAnsi="Helvetica"/>
      <w:smallCaps/>
      <w:spacing w:val="5"/>
      <w:sz w:val="28"/>
      <w:szCs w:val="28"/>
      <w:lang w:eastAsia="en-US"/>
    </w:rPr>
  </w:style>
  <w:style w:type="character" w:customStyle="1" w:styleId="Nadpis4Char">
    <w:name w:val="Nadpis 4 Char"/>
    <w:link w:val="Nadpis4"/>
    <w:locked/>
    <w:rsid w:val="00763C86"/>
    <w:rPr>
      <w:smallCaps/>
      <w:spacing w:val="10"/>
      <w:sz w:val="22"/>
      <w:szCs w:val="22"/>
      <w:lang w:val="en-US" w:eastAsia="en-US"/>
    </w:rPr>
  </w:style>
  <w:style w:type="character" w:customStyle="1" w:styleId="Nadpis5Char">
    <w:name w:val="Nadpis 5 Char"/>
    <w:link w:val="Nadpis5"/>
    <w:locked/>
    <w:rsid w:val="007F3789"/>
    <w:rPr>
      <w:smallCaps/>
      <w:color w:val="325F64"/>
      <w:spacing w:val="10"/>
      <w:sz w:val="22"/>
      <w:szCs w:val="26"/>
      <w:lang w:val="en-US" w:eastAsia="en-US"/>
    </w:rPr>
  </w:style>
  <w:style w:type="character" w:customStyle="1" w:styleId="Nadpis6Char">
    <w:name w:val="Nadpis 6 Char"/>
    <w:link w:val="Nadpis6"/>
    <w:semiHidden/>
    <w:locked/>
    <w:rsid w:val="007F3789"/>
    <w:rPr>
      <w:rFonts w:cs="Times New Roman"/>
      <w:smallCaps/>
      <w:color w:val="438086"/>
      <w:spacing w:val="5"/>
      <w:sz w:val="22"/>
    </w:rPr>
  </w:style>
  <w:style w:type="character" w:customStyle="1" w:styleId="Nadpis7Char">
    <w:name w:val="Nadpis 7 Char"/>
    <w:link w:val="Nadpis7"/>
    <w:semiHidden/>
    <w:locked/>
    <w:rsid w:val="007F3789"/>
    <w:rPr>
      <w:rFonts w:cs="Times New Roman"/>
      <w:b/>
      <w:smallCaps/>
      <w:color w:val="438086"/>
      <w:spacing w:val="10"/>
    </w:rPr>
  </w:style>
  <w:style w:type="character" w:customStyle="1" w:styleId="Nadpis8Char">
    <w:name w:val="Nadpis 8 Char"/>
    <w:link w:val="Nadpis8"/>
    <w:semiHidden/>
    <w:locked/>
    <w:rsid w:val="007F3789"/>
    <w:rPr>
      <w:rFonts w:cs="Times New Roman"/>
      <w:b/>
      <w:i/>
      <w:smallCaps/>
      <w:color w:val="325F64"/>
    </w:rPr>
  </w:style>
  <w:style w:type="character" w:customStyle="1" w:styleId="Nadpis9Char">
    <w:name w:val="Nadpis 9 Char"/>
    <w:aliases w:val=" Char Char"/>
    <w:link w:val="Nadpis9"/>
    <w:semiHidden/>
    <w:locked/>
    <w:rsid w:val="007F3789"/>
    <w:rPr>
      <w:rFonts w:cs="Times New Roman"/>
      <w:b/>
      <w:i/>
      <w:smallCaps/>
      <w:color w:val="213F42"/>
    </w:rPr>
  </w:style>
  <w:style w:type="paragraph" w:customStyle="1" w:styleId="Style7">
    <w:name w:val="Style7"/>
    <w:basedOn w:val="Normln"/>
    <w:rsid w:val="000F74C5"/>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52">
    <w:name w:val="Font Style52"/>
    <w:rsid w:val="000F74C5"/>
    <w:rPr>
      <w:rFonts w:ascii="Times New Roman" w:hAnsi="Times New Roman" w:cs="Arial"/>
      <w:bCs/>
      <w:smallCaps/>
      <w:position w:val="-8"/>
      <w:sz w:val="42"/>
      <w:szCs w:val="42"/>
      <w:lang w:val="cs-CZ" w:eastAsia="en-US" w:bidi="ar-SA"/>
    </w:rPr>
  </w:style>
  <w:style w:type="character" w:styleId="Hypertextovodkaz">
    <w:name w:val="Hyperlink"/>
    <w:uiPriority w:val="99"/>
    <w:rsid w:val="00A77E8E"/>
    <w:rPr>
      <w:rFonts w:cs="Times New Roman"/>
      <w:color w:val="67AFBD"/>
      <w:u w:val="single"/>
    </w:rPr>
  </w:style>
  <w:style w:type="paragraph" w:customStyle="1" w:styleId="Style4">
    <w:name w:val="Style4"/>
    <w:basedOn w:val="Normln"/>
    <w:rsid w:val="007B121F"/>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49">
    <w:name w:val="Font Style49"/>
    <w:rsid w:val="007B121F"/>
    <w:rPr>
      <w:rFonts w:ascii="Times New Roman" w:hAnsi="Times New Roman" w:cs="Times New Roman"/>
      <w:sz w:val="24"/>
      <w:szCs w:val="24"/>
    </w:rPr>
  </w:style>
  <w:style w:type="character" w:customStyle="1" w:styleId="FontStyle51">
    <w:name w:val="Font Style51"/>
    <w:rsid w:val="007B121F"/>
    <w:rPr>
      <w:rFonts w:ascii="Times New Roman" w:hAnsi="Times New Roman" w:cs="Times New Roman"/>
      <w:b/>
      <w:bCs/>
      <w:sz w:val="24"/>
      <w:szCs w:val="24"/>
    </w:rPr>
  </w:style>
  <w:style w:type="paragraph" w:customStyle="1" w:styleId="Style11">
    <w:name w:val="Style11"/>
    <w:basedOn w:val="Normln"/>
    <w:link w:val="Style11Char"/>
    <w:rsid w:val="007B121F"/>
    <w:pPr>
      <w:widowControl w:val="0"/>
      <w:autoSpaceDE w:val="0"/>
      <w:autoSpaceDN w:val="0"/>
      <w:adjustRightInd w:val="0"/>
      <w:spacing w:after="0" w:line="310" w:lineRule="exact"/>
      <w:ind w:firstLine="698"/>
    </w:pPr>
    <w:rPr>
      <w:rFonts w:ascii="Times New Roman" w:hAnsi="Times New Roman"/>
      <w:sz w:val="24"/>
      <w:szCs w:val="24"/>
      <w:lang w:eastAsia="cs-CZ"/>
    </w:rPr>
  </w:style>
  <w:style w:type="character" w:customStyle="1" w:styleId="Style11Char">
    <w:name w:val="Style11 Char"/>
    <w:link w:val="Style11"/>
    <w:rsid w:val="003A7FF3"/>
    <w:rPr>
      <w:rFonts w:ascii="Times New Roman" w:hAnsi="Times New Roman"/>
      <w:sz w:val="24"/>
      <w:szCs w:val="24"/>
      <w:lang w:val="en-US"/>
    </w:rPr>
  </w:style>
  <w:style w:type="table" w:styleId="Mkatabulky">
    <w:name w:val="Table Grid"/>
    <w:basedOn w:val="Normlntabulka"/>
    <w:rsid w:val="00DC2AC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ln"/>
    <w:rsid w:val="00690FF0"/>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61">
    <w:name w:val="Font Style61"/>
    <w:rsid w:val="00CB3EC4"/>
    <w:rPr>
      <w:rFonts w:ascii="Arial Unicode MS" w:eastAsia="Times New Roman" w:cs="Arial Unicode MS"/>
      <w:b/>
      <w:bCs/>
      <w:sz w:val="22"/>
      <w:szCs w:val="22"/>
    </w:rPr>
  </w:style>
  <w:style w:type="paragraph" w:customStyle="1" w:styleId="Style9">
    <w:name w:val="Style9"/>
    <w:basedOn w:val="Normln"/>
    <w:rsid w:val="0014641D"/>
    <w:pPr>
      <w:widowControl w:val="0"/>
      <w:autoSpaceDE w:val="0"/>
      <w:autoSpaceDN w:val="0"/>
      <w:adjustRightInd w:val="0"/>
      <w:spacing w:after="0" w:line="310" w:lineRule="exact"/>
    </w:pPr>
    <w:rPr>
      <w:rFonts w:ascii="Times New Roman" w:hAnsi="Times New Roman"/>
      <w:sz w:val="24"/>
      <w:szCs w:val="24"/>
      <w:lang w:eastAsia="cs-CZ"/>
    </w:rPr>
  </w:style>
  <w:style w:type="paragraph" w:customStyle="1" w:styleId="Style10">
    <w:name w:val="Style10"/>
    <w:basedOn w:val="Normln"/>
    <w:rsid w:val="0014641D"/>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78">
    <w:name w:val="Font Style78"/>
    <w:rsid w:val="0014641D"/>
    <w:rPr>
      <w:rFonts w:ascii="Arial Unicode MS" w:eastAsia="Times New Roman" w:cs="Arial Unicode MS"/>
      <w:sz w:val="12"/>
      <w:szCs w:val="12"/>
    </w:rPr>
  </w:style>
  <w:style w:type="paragraph" w:customStyle="1" w:styleId="Style19">
    <w:name w:val="Style19"/>
    <w:basedOn w:val="Normln"/>
    <w:rsid w:val="00185E68"/>
    <w:pPr>
      <w:widowControl w:val="0"/>
      <w:autoSpaceDE w:val="0"/>
      <w:autoSpaceDN w:val="0"/>
      <w:adjustRightInd w:val="0"/>
      <w:spacing w:after="0" w:line="230" w:lineRule="exact"/>
    </w:pPr>
    <w:rPr>
      <w:rFonts w:ascii="Times New Roman" w:hAnsi="Times New Roman"/>
      <w:sz w:val="24"/>
      <w:szCs w:val="24"/>
      <w:lang w:eastAsia="cs-CZ"/>
    </w:rPr>
  </w:style>
  <w:style w:type="paragraph" w:customStyle="1" w:styleId="Style26">
    <w:name w:val="Style26"/>
    <w:basedOn w:val="Normln"/>
    <w:rsid w:val="00185E68"/>
    <w:pPr>
      <w:widowControl w:val="0"/>
      <w:autoSpaceDE w:val="0"/>
      <w:autoSpaceDN w:val="0"/>
      <w:adjustRightInd w:val="0"/>
      <w:spacing w:after="0" w:line="240" w:lineRule="auto"/>
    </w:pPr>
    <w:rPr>
      <w:rFonts w:ascii="Times New Roman" w:hAnsi="Times New Roman"/>
      <w:sz w:val="24"/>
      <w:szCs w:val="24"/>
      <w:lang w:eastAsia="cs-CZ"/>
    </w:rPr>
  </w:style>
  <w:style w:type="paragraph" w:customStyle="1" w:styleId="Style28">
    <w:name w:val="Style28"/>
    <w:basedOn w:val="Normln"/>
    <w:rsid w:val="00185E68"/>
    <w:pPr>
      <w:widowControl w:val="0"/>
      <w:autoSpaceDE w:val="0"/>
      <w:autoSpaceDN w:val="0"/>
      <w:adjustRightInd w:val="0"/>
      <w:spacing w:after="0" w:line="240" w:lineRule="auto"/>
    </w:pPr>
    <w:rPr>
      <w:rFonts w:ascii="Times New Roman" w:hAnsi="Times New Roman"/>
      <w:sz w:val="24"/>
      <w:szCs w:val="24"/>
      <w:lang w:eastAsia="cs-CZ"/>
    </w:rPr>
  </w:style>
  <w:style w:type="paragraph" w:customStyle="1" w:styleId="Style36">
    <w:name w:val="Style36"/>
    <w:basedOn w:val="Normln"/>
    <w:rsid w:val="00185E68"/>
    <w:pPr>
      <w:widowControl w:val="0"/>
      <w:autoSpaceDE w:val="0"/>
      <w:autoSpaceDN w:val="0"/>
      <w:adjustRightInd w:val="0"/>
      <w:spacing w:after="0" w:line="317" w:lineRule="exact"/>
      <w:ind w:hanging="562"/>
    </w:pPr>
    <w:rPr>
      <w:rFonts w:ascii="Times New Roman" w:hAnsi="Times New Roman"/>
      <w:sz w:val="24"/>
      <w:szCs w:val="24"/>
      <w:lang w:eastAsia="cs-CZ"/>
    </w:rPr>
  </w:style>
  <w:style w:type="paragraph" w:customStyle="1" w:styleId="Style40">
    <w:name w:val="Style40"/>
    <w:basedOn w:val="Normln"/>
    <w:rsid w:val="00185E68"/>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50">
    <w:name w:val="Font Style50"/>
    <w:rsid w:val="00185E68"/>
    <w:rPr>
      <w:rFonts w:ascii="Arial Unicode MS" w:eastAsia="Times New Roman" w:cs="Arial Unicode MS"/>
      <w:b/>
      <w:bCs/>
      <w:sz w:val="18"/>
      <w:szCs w:val="18"/>
    </w:rPr>
  </w:style>
  <w:style w:type="character" w:customStyle="1" w:styleId="FontStyle53">
    <w:name w:val="Font Style53"/>
    <w:rsid w:val="00185E68"/>
    <w:rPr>
      <w:rFonts w:ascii="Times New Roman" w:hAnsi="Times New Roman" w:cs="Times New Roman"/>
      <w:i/>
      <w:iCs/>
      <w:sz w:val="24"/>
      <w:szCs w:val="24"/>
    </w:rPr>
  </w:style>
  <w:style w:type="character" w:customStyle="1" w:styleId="FontStyle54">
    <w:name w:val="Font Style54"/>
    <w:rsid w:val="00185E68"/>
    <w:rPr>
      <w:rFonts w:ascii="Times New Roman" w:hAnsi="Times New Roman" w:cs="Times New Roman"/>
      <w:b/>
      <w:bCs/>
      <w:i/>
      <w:iCs/>
      <w:spacing w:val="-50"/>
      <w:sz w:val="46"/>
      <w:szCs w:val="46"/>
    </w:rPr>
  </w:style>
  <w:style w:type="paragraph" w:customStyle="1" w:styleId="Style5">
    <w:name w:val="Style5"/>
    <w:basedOn w:val="Normln"/>
    <w:rsid w:val="00DE45FF"/>
    <w:pPr>
      <w:widowControl w:val="0"/>
      <w:autoSpaceDE w:val="0"/>
      <w:autoSpaceDN w:val="0"/>
      <w:adjustRightInd w:val="0"/>
      <w:spacing w:after="0" w:line="240" w:lineRule="auto"/>
    </w:pPr>
    <w:rPr>
      <w:rFonts w:ascii="Times New Roman" w:hAnsi="Times New Roman"/>
      <w:sz w:val="24"/>
      <w:szCs w:val="24"/>
      <w:lang w:eastAsia="cs-CZ"/>
    </w:rPr>
  </w:style>
  <w:style w:type="paragraph" w:customStyle="1" w:styleId="Style12">
    <w:name w:val="Style12"/>
    <w:basedOn w:val="Normln"/>
    <w:rsid w:val="00DE45FF"/>
    <w:pPr>
      <w:widowControl w:val="0"/>
      <w:autoSpaceDE w:val="0"/>
      <w:autoSpaceDN w:val="0"/>
      <w:adjustRightInd w:val="0"/>
      <w:spacing w:after="0" w:line="240" w:lineRule="auto"/>
    </w:pPr>
    <w:rPr>
      <w:rFonts w:ascii="Times New Roman" w:hAnsi="Times New Roman"/>
      <w:sz w:val="24"/>
      <w:szCs w:val="24"/>
      <w:lang w:eastAsia="cs-CZ"/>
    </w:rPr>
  </w:style>
  <w:style w:type="paragraph" w:customStyle="1" w:styleId="Style25">
    <w:name w:val="Style25"/>
    <w:basedOn w:val="Normln"/>
    <w:rsid w:val="00DE45FF"/>
    <w:pPr>
      <w:widowControl w:val="0"/>
      <w:autoSpaceDE w:val="0"/>
      <w:autoSpaceDN w:val="0"/>
      <w:adjustRightInd w:val="0"/>
      <w:spacing w:after="0" w:line="302" w:lineRule="exact"/>
      <w:ind w:hanging="353"/>
    </w:pPr>
    <w:rPr>
      <w:rFonts w:ascii="Times New Roman" w:hAnsi="Times New Roman"/>
      <w:sz w:val="24"/>
      <w:szCs w:val="24"/>
      <w:lang w:eastAsia="cs-CZ"/>
    </w:rPr>
  </w:style>
  <w:style w:type="paragraph" w:customStyle="1" w:styleId="Style32">
    <w:name w:val="Style32"/>
    <w:basedOn w:val="Normln"/>
    <w:rsid w:val="00DE45FF"/>
    <w:pPr>
      <w:widowControl w:val="0"/>
      <w:autoSpaceDE w:val="0"/>
      <w:autoSpaceDN w:val="0"/>
      <w:adjustRightInd w:val="0"/>
      <w:spacing w:after="0" w:line="302" w:lineRule="exact"/>
      <w:ind w:firstLine="446"/>
    </w:pPr>
    <w:rPr>
      <w:rFonts w:ascii="Times New Roman" w:hAnsi="Times New Roman"/>
      <w:sz w:val="24"/>
      <w:szCs w:val="24"/>
      <w:lang w:eastAsia="cs-CZ"/>
    </w:rPr>
  </w:style>
  <w:style w:type="paragraph" w:customStyle="1" w:styleId="Style46">
    <w:name w:val="Style46"/>
    <w:basedOn w:val="Normln"/>
    <w:rsid w:val="00DE45FF"/>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55">
    <w:name w:val="Font Style55"/>
    <w:rsid w:val="00DE45FF"/>
    <w:rPr>
      <w:rFonts w:ascii="Times New Roman" w:hAnsi="Times New Roman" w:cs="Times New Roman"/>
      <w:b/>
      <w:bCs/>
      <w:i/>
      <w:iCs/>
      <w:sz w:val="10"/>
      <w:szCs w:val="10"/>
    </w:rPr>
  </w:style>
  <w:style w:type="character" w:customStyle="1" w:styleId="FontStyle56">
    <w:name w:val="Font Style56"/>
    <w:rsid w:val="00DE45FF"/>
    <w:rPr>
      <w:rFonts w:ascii="Times New Roman" w:hAnsi="Times New Roman" w:cs="Times New Roman"/>
      <w:sz w:val="22"/>
      <w:szCs w:val="22"/>
    </w:rPr>
  </w:style>
  <w:style w:type="character" w:customStyle="1" w:styleId="FontStyle57">
    <w:name w:val="Font Style57"/>
    <w:rsid w:val="00DE45FF"/>
    <w:rPr>
      <w:rFonts w:ascii="Times New Roman" w:hAnsi="Times New Roman" w:cs="Times New Roman"/>
      <w:i/>
      <w:iCs/>
      <w:spacing w:val="40"/>
      <w:sz w:val="22"/>
      <w:szCs w:val="22"/>
    </w:rPr>
  </w:style>
  <w:style w:type="paragraph" w:styleId="Textbubliny">
    <w:name w:val="Balloon Text"/>
    <w:aliases w:val=" Char4"/>
    <w:basedOn w:val="Normln"/>
    <w:link w:val="TextbublinyChar"/>
    <w:semiHidden/>
    <w:rsid w:val="00DE45FF"/>
    <w:pPr>
      <w:spacing w:after="0" w:line="240" w:lineRule="auto"/>
    </w:pPr>
    <w:rPr>
      <w:rFonts w:ascii="Tahoma" w:hAnsi="Tahoma" w:cs="Tahoma"/>
      <w:sz w:val="16"/>
      <w:szCs w:val="16"/>
    </w:rPr>
  </w:style>
  <w:style w:type="character" w:customStyle="1" w:styleId="TextbublinyChar">
    <w:name w:val="Text bubliny Char"/>
    <w:aliases w:val=" Char4 Char"/>
    <w:link w:val="Textbubliny"/>
    <w:semiHidden/>
    <w:locked/>
    <w:rsid w:val="00DE45FF"/>
    <w:rPr>
      <w:rFonts w:ascii="Tahoma" w:hAnsi="Tahoma" w:cs="Tahoma"/>
      <w:sz w:val="16"/>
      <w:szCs w:val="16"/>
    </w:rPr>
  </w:style>
  <w:style w:type="paragraph" w:styleId="Zhlav">
    <w:name w:val="header"/>
    <w:aliases w:val=" Char3"/>
    <w:basedOn w:val="Normln"/>
    <w:link w:val="ZhlavChar"/>
    <w:rsid w:val="007309D7"/>
    <w:pPr>
      <w:tabs>
        <w:tab w:val="center" w:pos="4536"/>
        <w:tab w:val="right" w:pos="9072"/>
      </w:tabs>
      <w:spacing w:after="0" w:line="240" w:lineRule="auto"/>
    </w:pPr>
  </w:style>
  <w:style w:type="character" w:customStyle="1" w:styleId="ZhlavChar">
    <w:name w:val="Záhlaví Char"/>
    <w:aliases w:val=" Char3 Char"/>
    <w:link w:val="Zhlav"/>
    <w:locked/>
    <w:rsid w:val="007309D7"/>
    <w:rPr>
      <w:rFonts w:cs="Times New Roman"/>
    </w:rPr>
  </w:style>
  <w:style w:type="paragraph" w:styleId="Zpat">
    <w:name w:val="footer"/>
    <w:aliases w:val=" Char2,Char2"/>
    <w:basedOn w:val="Normln"/>
    <w:link w:val="ZpatChar"/>
    <w:uiPriority w:val="99"/>
    <w:rsid w:val="007309D7"/>
    <w:pPr>
      <w:tabs>
        <w:tab w:val="center" w:pos="4536"/>
        <w:tab w:val="right" w:pos="9072"/>
      </w:tabs>
      <w:spacing w:after="0" w:line="240" w:lineRule="auto"/>
    </w:pPr>
  </w:style>
  <w:style w:type="character" w:customStyle="1" w:styleId="ZpatChar">
    <w:name w:val="Zápatí Char"/>
    <w:aliases w:val=" Char2 Char,Char2 Char"/>
    <w:link w:val="Zpat"/>
    <w:uiPriority w:val="99"/>
    <w:locked/>
    <w:rsid w:val="007309D7"/>
    <w:rPr>
      <w:rFonts w:cs="Times New Roman"/>
    </w:rPr>
  </w:style>
  <w:style w:type="paragraph" w:styleId="Titulek">
    <w:name w:val="caption"/>
    <w:basedOn w:val="Normln"/>
    <w:next w:val="Normln"/>
    <w:qFormat/>
    <w:rsid w:val="007F3789"/>
    <w:rPr>
      <w:b/>
      <w:bCs/>
      <w:caps/>
      <w:sz w:val="16"/>
      <w:szCs w:val="18"/>
    </w:rPr>
  </w:style>
  <w:style w:type="paragraph" w:styleId="Podtitul">
    <w:name w:val="Subtitle"/>
    <w:aliases w:val=" Char1"/>
    <w:basedOn w:val="Normln"/>
    <w:next w:val="Normln"/>
    <w:link w:val="PodtitulChar"/>
    <w:qFormat/>
    <w:rsid w:val="007F3789"/>
    <w:pPr>
      <w:spacing w:after="720" w:line="240" w:lineRule="auto"/>
      <w:jc w:val="right"/>
    </w:pPr>
    <w:rPr>
      <w:rFonts w:ascii="Franklin Gothic Book" w:hAnsi="Franklin Gothic Book"/>
      <w:szCs w:val="22"/>
    </w:rPr>
  </w:style>
  <w:style w:type="character" w:customStyle="1" w:styleId="PodtitulChar">
    <w:name w:val="Podtitul Char"/>
    <w:aliases w:val=" Char1 Char"/>
    <w:link w:val="Podtitul"/>
    <w:locked/>
    <w:rsid w:val="007F3789"/>
    <w:rPr>
      <w:rFonts w:ascii="Franklin Gothic Book" w:hAnsi="Franklin Gothic Book" w:cs="Times New Roman"/>
      <w:sz w:val="22"/>
      <w:szCs w:val="22"/>
    </w:rPr>
  </w:style>
  <w:style w:type="character" w:styleId="Siln">
    <w:name w:val="Strong"/>
    <w:qFormat/>
    <w:rsid w:val="007F3789"/>
    <w:rPr>
      <w:rFonts w:cs="Times New Roman"/>
      <w:b/>
      <w:color w:val="438086"/>
    </w:rPr>
  </w:style>
  <w:style w:type="character" w:styleId="Zvraznn">
    <w:name w:val="Emphasis"/>
    <w:qFormat/>
    <w:rsid w:val="007F3789"/>
    <w:rPr>
      <w:rFonts w:cs="Times New Roman"/>
      <w:b/>
      <w:i/>
      <w:spacing w:val="10"/>
    </w:rPr>
  </w:style>
  <w:style w:type="paragraph" w:customStyle="1" w:styleId="Bezmezer1">
    <w:name w:val="Bez mezer1"/>
    <w:basedOn w:val="Normln"/>
    <w:link w:val="NoSpacingChar"/>
    <w:rsid w:val="007F3789"/>
    <w:pPr>
      <w:spacing w:after="0" w:line="240" w:lineRule="auto"/>
    </w:pPr>
  </w:style>
  <w:style w:type="character" w:customStyle="1" w:styleId="NoSpacingChar">
    <w:name w:val="No Spacing Char"/>
    <w:link w:val="Bezmezer1"/>
    <w:locked/>
    <w:rsid w:val="007F3789"/>
    <w:rPr>
      <w:rFonts w:cs="Times New Roman"/>
    </w:rPr>
  </w:style>
  <w:style w:type="paragraph" w:customStyle="1" w:styleId="Odstavecseseznamem1">
    <w:name w:val="Odstavec se seznamem1"/>
    <w:basedOn w:val="Normln"/>
    <w:rsid w:val="007F3789"/>
    <w:pPr>
      <w:ind w:left="720"/>
      <w:contextualSpacing/>
    </w:pPr>
  </w:style>
  <w:style w:type="paragraph" w:customStyle="1" w:styleId="Citace1">
    <w:name w:val="Citace1"/>
    <w:basedOn w:val="Normln"/>
    <w:next w:val="Normln"/>
    <w:link w:val="QuoteChar"/>
    <w:rsid w:val="007F3789"/>
    <w:rPr>
      <w:i/>
    </w:rPr>
  </w:style>
  <w:style w:type="character" w:customStyle="1" w:styleId="QuoteChar">
    <w:name w:val="Quote Char"/>
    <w:link w:val="Citace1"/>
    <w:locked/>
    <w:rsid w:val="007F3789"/>
    <w:rPr>
      <w:rFonts w:cs="Times New Roman"/>
      <w:i/>
    </w:rPr>
  </w:style>
  <w:style w:type="paragraph" w:customStyle="1" w:styleId="Citaceintenzivn1">
    <w:name w:val="Citace – intenzivní1"/>
    <w:basedOn w:val="Normln"/>
    <w:next w:val="Normln"/>
    <w:link w:val="IntenseQuoteChar"/>
    <w:rsid w:val="007F3789"/>
    <w:pPr>
      <w:pBdr>
        <w:top w:val="single" w:sz="8" w:space="10" w:color="325F64"/>
        <w:left w:val="single" w:sz="8" w:space="10" w:color="325F64"/>
        <w:bottom w:val="single" w:sz="8" w:space="10" w:color="325F64"/>
        <w:right w:val="single" w:sz="8" w:space="10" w:color="325F64"/>
      </w:pBdr>
      <w:shd w:val="clear" w:color="auto" w:fill="438086"/>
      <w:spacing w:before="140" w:after="140"/>
      <w:ind w:left="1440" w:right="1440"/>
    </w:pPr>
    <w:rPr>
      <w:b/>
      <w:i/>
      <w:color w:val="FFFFFF"/>
    </w:rPr>
  </w:style>
  <w:style w:type="character" w:customStyle="1" w:styleId="IntenseQuoteChar">
    <w:name w:val="Intense Quote Char"/>
    <w:link w:val="Citaceintenzivn1"/>
    <w:locked/>
    <w:rsid w:val="007F3789"/>
    <w:rPr>
      <w:rFonts w:cs="Times New Roman"/>
      <w:b/>
      <w:i/>
      <w:color w:val="FFFFFF"/>
      <w:shd w:val="clear" w:color="auto" w:fill="438086"/>
    </w:rPr>
  </w:style>
  <w:style w:type="character" w:customStyle="1" w:styleId="Zdraznnjemn1">
    <w:name w:val="Zdůraznění – jemné1"/>
    <w:rsid w:val="007F3789"/>
    <w:rPr>
      <w:rFonts w:cs="Times New Roman"/>
      <w:i/>
    </w:rPr>
  </w:style>
  <w:style w:type="character" w:customStyle="1" w:styleId="Zdraznnintenzivn1">
    <w:name w:val="Zdůraznění – intenzivní1"/>
    <w:rsid w:val="007F3789"/>
    <w:rPr>
      <w:rFonts w:cs="Times New Roman"/>
      <w:b/>
      <w:i/>
      <w:color w:val="438086"/>
      <w:spacing w:val="10"/>
    </w:rPr>
  </w:style>
  <w:style w:type="character" w:customStyle="1" w:styleId="Odkazjemn1">
    <w:name w:val="Odkaz – jemný1"/>
    <w:rsid w:val="007F3789"/>
    <w:rPr>
      <w:rFonts w:cs="Times New Roman"/>
      <w:b/>
    </w:rPr>
  </w:style>
  <w:style w:type="character" w:customStyle="1" w:styleId="Odkazintenzivn1">
    <w:name w:val="Odkaz – intenzivní1"/>
    <w:rsid w:val="007F3789"/>
    <w:rPr>
      <w:rFonts w:cs="Times New Roman"/>
      <w:b/>
      <w:smallCaps/>
      <w:spacing w:val="5"/>
      <w:sz w:val="22"/>
      <w:u w:val="single"/>
    </w:rPr>
  </w:style>
  <w:style w:type="character" w:customStyle="1" w:styleId="Nzevknihy1">
    <w:name w:val="Název knihy1"/>
    <w:rsid w:val="007F3789"/>
    <w:rPr>
      <w:rFonts w:ascii="Franklin Gothic Book" w:hAnsi="Franklin Gothic Book" w:cs="Times New Roman"/>
      <w:i/>
      <w:sz w:val="20"/>
    </w:rPr>
  </w:style>
  <w:style w:type="paragraph" w:customStyle="1" w:styleId="Nadpisobsahu1">
    <w:name w:val="Nadpis obsahu1"/>
    <w:basedOn w:val="Nadpis1"/>
    <w:next w:val="Normln"/>
    <w:rsid w:val="007F3789"/>
    <w:pPr>
      <w:outlineLvl w:val="9"/>
    </w:pPr>
  </w:style>
  <w:style w:type="paragraph" w:styleId="Obsah1">
    <w:name w:val="toc 1"/>
    <w:basedOn w:val="Normln"/>
    <w:next w:val="Normln"/>
    <w:autoRedefine/>
    <w:rsid w:val="00F44635"/>
    <w:pPr>
      <w:tabs>
        <w:tab w:val="left" w:pos="550"/>
        <w:tab w:val="right" w:leader="dot" w:pos="9062"/>
      </w:tabs>
      <w:spacing w:before="120" w:after="120"/>
      <w:jc w:val="left"/>
    </w:pPr>
    <w:rPr>
      <w:rFonts w:ascii="Times New Roman" w:hAnsi="Times New Roman"/>
      <w:b/>
      <w:bCs/>
      <w:caps/>
      <w:noProof/>
    </w:rPr>
  </w:style>
  <w:style w:type="paragraph" w:styleId="Obsah2">
    <w:name w:val="toc 2"/>
    <w:basedOn w:val="Normln"/>
    <w:next w:val="Normln"/>
    <w:autoRedefine/>
    <w:uiPriority w:val="39"/>
    <w:rsid w:val="001357EF"/>
    <w:pPr>
      <w:tabs>
        <w:tab w:val="left" w:pos="440"/>
        <w:tab w:val="right" w:leader="dot" w:pos="8364"/>
      </w:tabs>
      <w:spacing w:after="0"/>
      <w:jc w:val="left"/>
    </w:pPr>
    <w:rPr>
      <w:rFonts w:ascii="Times New Roman" w:hAnsi="Times New Roman"/>
      <w:smallCaps/>
    </w:rPr>
  </w:style>
  <w:style w:type="paragraph" w:styleId="Obsah3">
    <w:name w:val="toc 3"/>
    <w:basedOn w:val="Normln"/>
    <w:next w:val="Normln"/>
    <w:autoRedefine/>
    <w:uiPriority w:val="39"/>
    <w:rsid w:val="001357EF"/>
    <w:pPr>
      <w:tabs>
        <w:tab w:val="left" w:pos="1200"/>
        <w:tab w:val="right" w:leader="dot" w:pos="8364"/>
      </w:tabs>
      <w:spacing w:after="0"/>
      <w:ind w:left="400"/>
      <w:jc w:val="left"/>
    </w:pPr>
    <w:rPr>
      <w:rFonts w:ascii="Times New Roman" w:hAnsi="Times New Roman"/>
      <w:i/>
      <w:iCs/>
    </w:rPr>
  </w:style>
  <w:style w:type="paragraph" w:styleId="Obsah4">
    <w:name w:val="toc 4"/>
    <w:basedOn w:val="Obsahtitulnstrana"/>
    <w:next w:val="Normln"/>
    <w:autoRedefine/>
    <w:uiPriority w:val="39"/>
    <w:rsid w:val="00BC50B8"/>
    <w:pPr>
      <w:framePr w:hSpace="141" w:wrap="around" w:vAnchor="text" w:hAnchor="margin" w:y="168"/>
    </w:pPr>
  </w:style>
  <w:style w:type="paragraph" w:customStyle="1" w:styleId="Obsahtitulnstrana">
    <w:name w:val="Obsah titulní strana"/>
    <w:basedOn w:val="Normln"/>
    <w:rsid w:val="005071A7"/>
    <w:rPr>
      <w:smallCaps/>
      <w:color w:val="438086"/>
      <w:sz w:val="36"/>
      <w:szCs w:val="36"/>
    </w:rPr>
  </w:style>
  <w:style w:type="paragraph" w:customStyle="1" w:styleId="Rozloendokumentu1">
    <w:name w:val="Rozložení dokumentu1"/>
    <w:basedOn w:val="Normln"/>
    <w:semiHidden/>
    <w:locked/>
    <w:rsid w:val="00CA58AC"/>
    <w:pPr>
      <w:shd w:val="clear" w:color="auto" w:fill="000080"/>
    </w:pPr>
    <w:rPr>
      <w:rFonts w:ascii="Tahoma" w:hAnsi="Tahoma" w:cs="Tahoma"/>
    </w:rPr>
  </w:style>
  <w:style w:type="character" w:customStyle="1" w:styleId="CharChar3">
    <w:name w:val="Char Char3"/>
    <w:semiHidden/>
    <w:rsid w:val="00D134D1"/>
    <w:rPr>
      <w:sz w:val="22"/>
      <w:szCs w:val="22"/>
      <w:lang w:eastAsia="en-US"/>
    </w:rPr>
  </w:style>
  <w:style w:type="character" w:customStyle="1" w:styleId="CharChar1">
    <w:name w:val="Char Char1"/>
    <w:rsid w:val="00D134D1"/>
    <w:rPr>
      <w:rFonts w:ascii="Cambria" w:eastAsia="Times New Roman" w:hAnsi="Cambria" w:cs="Times New Roman"/>
      <w:color w:val="17365D"/>
      <w:spacing w:val="5"/>
      <w:kern w:val="28"/>
      <w:sz w:val="52"/>
      <w:szCs w:val="52"/>
    </w:rPr>
  </w:style>
  <w:style w:type="character" w:customStyle="1" w:styleId="CharChar2">
    <w:name w:val="Char Char2"/>
    <w:semiHidden/>
    <w:rsid w:val="00D134D1"/>
    <w:rPr>
      <w:sz w:val="22"/>
      <w:szCs w:val="22"/>
      <w:lang w:eastAsia="en-US"/>
    </w:rPr>
  </w:style>
  <w:style w:type="paragraph" w:styleId="Zkladntext">
    <w:name w:val="Body Text"/>
    <w:basedOn w:val="Normln"/>
    <w:locked/>
    <w:rsid w:val="00D134D1"/>
    <w:pPr>
      <w:spacing w:after="120"/>
    </w:pPr>
  </w:style>
  <w:style w:type="paragraph" w:styleId="Obsah5">
    <w:name w:val="toc 5"/>
    <w:basedOn w:val="Normln"/>
    <w:next w:val="Normln"/>
    <w:autoRedefine/>
    <w:semiHidden/>
    <w:locked/>
    <w:rsid w:val="00D82201"/>
    <w:pPr>
      <w:spacing w:after="0"/>
      <w:ind w:left="800"/>
      <w:jc w:val="left"/>
    </w:pPr>
    <w:rPr>
      <w:rFonts w:ascii="Times New Roman" w:hAnsi="Times New Roman"/>
      <w:sz w:val="18"/>
      <w:szCs w:val="18"/>
    </w:rPr>
  </w:style>
  <w:style w:type="paragraph" w:styleId="Obsah6">
    <w:name w:val="toc 6"/>
    <w:basedOn w:val="Normln"/>
    <w:next w:val="Normln"/>
    <w:autoRedefine/>
    <w:semiHidden/>
    <w:locked/>
    <w:rsid w:val="00D82201"/>
    <w:pPr>
      <w:spacing w:after="0"/>
      <w:ind w:left="1000"/>
      <w:jc w:val="left"/>
    </w:pPr>
    <w:rPr>
      <w:rFonts w:ascii="Times New Roman" w:hAnsi="Times New Roman"/>
      <w:sz w:val="18"/>
      <w:szCs w:val="18"/>
    </w:rPr>
  </w:style>
  <w:style w:type="paragraph" w:styleId="Obsah7">
    <w:name w:val="toc 7"/>
    <w:basedOn w:val="Normln"/>
    <w:next w:val="Normln"/>
    <w:autoRedefine/>
    <w:semiHidden/>
    <w:locked/>
    <w:rsid w:val="00D82201"/>
    <w:pPr>
      <w:spacing w:after="0"/>
      <w:ind w:left="1200"/>
      <w:jc w:val="left"/>
    </w:pPr>
    <w:rPr>
      <w:rFonts w:ascii="Times New Roman" w:hAnsi="Times New Roman"/>
      <w:sz w:val="18"/>
      <w:szCs w:val="18"/>
    </w:rPr>
  </w:style>
  <w:style w:type="paragraph" w:styleId="Obsah8">
    <w:name w:val="toc 8"/>
    <w:basedOn w:val="Normln"/>
    <w:next w:val="Normln"/>
    <w:autoRedefine/>
    <w:semiHidden/>
    <w:locked/>
    <w:rsid w:val="00D82201"/>
    <w:pPr>
      <w:spacing w:after="0"/>
      <w:ind w:left="1400"/>
      <w:jc w:val="left"/>
    </w:pPr>
    <w:rPr>
      <w:rFonts w:ascii="Times New Roman" w:hAnsi="Times New Roman"/>
      <w:sz w:val="18"/>
      <w:szCs w:val="18"/>
    </w:rPr>
  </w:style>
  <w:style w:type="paragraph" w:styleId="Obsah9">
    <w:name w:val="toc 9"/>
    <w:basedOn w:val="Normln"/>
    <w:next w:val="Normln"/>
    <w:autoRedefine/>
    <w:semiHidden/>
    <w:locked/>
    <w:rsid w:val="00D82201"/>
    <w:pPr>
      <w:spacing w:after="0"/>
      <w:ind w:left="1600"/>
      <w:jc w:val="left"/>
    </w:pPr>
    <w:rPr>
      <w:rFonts w:ascii="Times New Roman" w:hAnsi="Times New Roman"/>
      <w:sz w:val="18"/>
      <w:szCs w:val="18"/>
    </w:rPr>
  </w:style>
  <w:style w:type="character" w:customStyle="1" w:styleId="CharChar12">
    <w:name w:val="Char Char12"/>
    <w:rsid w:val="005071A7"/>
    <w:rPr>
      <w:rFonts w:ascii="Cambria" w:eastAsia="Times New Roman" w:hAnsi="Cambria" w:cs="Times New Roman"/>
      <w:b/>
      <w:bCs/>
      <w:color w:val="365F91"/>
      <w:sz w:val="28"/>
      <w:szCs w:val="28"/>
    </w:rPr>
  </w:style>
  <w:style w:type="paragraph" w:customStyle="1" w:styleId="Identifikanudaje">
    <w:name w:val="Identifikační udaje"/>
    <w:basedOn w:val="Zkladntext"/>
    <w:rsid w:val="003A7FF5"/>
    <w:pPr>
      <w:tabs>
        <w:tab w:val="left" w:pos="3402"/>
      </w:tabs>
      <w:spacing w:before="120" w:after="60" w:line="240" w:lineRule="auto"/>
      <w:ind w:left="284"/>
    </w:pPr>
    <w:rPr>
      <w:rFonts w:ascii="Times New Roman" w:hAnsi="Times New Roman"/>
      <w:sz w:val="24"/>
      <w:lang w:val="cs-CZ" w:eastAsia="cs-CZ"/>
    </w:rPr>
  </w:style>
  <w:style w:type="paragraph" w:styleId="Normlnweb">
    <w:name w:val="Normal (Web)"/>
    <w:basedOn w:val="Normln"/>
    <w:uiPriority w:val="99"/>
    <w:rsid w:val="00F73056"/>
    <w:pPr>
      <w:spacing w:before="100" w:beforeAutospacing="1" w:after="119" w:line="240" w:lineRule="auto"/>
      <w:jc w:val="left"/>
    </w:pPr>
    <w:rPr>
      <w:rFonts w:ascii="Times New Roman" w:hAnsi="Times New Roman"/>
      <w:sz w:val="24"/>
      <w:szCs w:val="24"/>
      <w:lang w:val="cs-CZ" w:eastAsia="cs-CZ"/>
    </w:rPr>
  </w:style>
  <w:style w:type="character" w:styleId="slostrnky">
    <w:name w:val="page number"/>
    <w:basedOn w:val="Standardnpsmoodstavce"/>
    <w:rsid w:val="00A15E5F"/>
  </w:style>
  <w:style w:type="paragraph" w:customStyle="1" w:styleId="NzevEko">
    <w:name w:val="Název Eko"/>
    <w:basedOn w:val="Nzev"/>
    <w:next w:val="Nadpis1Eko"/>
    <w:rsid w:val="00B437C0"/>
    <w:rPr>
      <w:rFonts w:ascii="Helvetica" w:hAnsi="Helvetica"/>
    </w:rPr>
  </w:style>
  <w:style w:type="paragraph" w:customStyle="1" w:styleId="Zhlav-odkaydozhlav">
    <w:name w:val="Záhlavý - odkay do záhlavý"/>
    <w:basedOn w:val="Zhlav"/>
    <w:link w:val="Zhlav-odkaydozhlavChar"/>
    <w:rsid w:val="000C0FCE"/>
    <w:pPr>
      <w:tabs>
        <w:tab w:val="clear" w:pos="4536"/>
        <w:tab w:val="left" w:pos="2310"/>
      </w:tabs>
    </w:pPr>
    <w:rPr>
      <w:rFonts w:ascii="Cambria" w:hAnsi="Cambria"/>
      <w:caps/>
      <w:color w:val="244061"/>
      <w:lang w:val="cs-CZ"/>
    </w:rPr>
  </w:style>
  <w:style w:type="character" w:customStyle="1" w:styleId="Zhlav-odkaydozhlavChar">
    <w:name w:val="Záhlavý - odkay do záhlavý Char"/>
    <w:link w:val="Zhlav-odkaydozhlav"/>
    <w:rsid w:val="000C0FCE"/>
    <w:rPr>
      <w:rFonts w:ascii="Cambria" w:hAnsi="Cambria" w:cs="Times New Roman"/>
      <w:caps/>
      <w:color w:val="244061"/>
      <w:lang w:val="cs-CZ" w:eastAsia="en-US" w:bidi="ar-SA"/>
    </w:rPr>
  </w:style>
  <w:style w:type="paragraph" w:customStyle="1" w:styleId="NadpisObsah">
    <w:name w:val="Nadpis Obsah"/>
    <w:basedOn w:val="Nadpis1Eko"/>
    <w:rsid w:val="00B437C0"/>
    <w:pPr>
      <w:numPr>
        <w:numId w:val="0"/>
      </w:numPr>
      <w:tabs>
        <w:tab w:val="left" w:pos="4620"/>
        <w:tab w:val="left" w:pos="6270"/>
      </w:tabs>
    </w:pPr>
    <w:rPr>
      <w:rFonts w:ascii="Helvetica" w:hAnsi="Helvetica"/>
    </w:rPr>
  </w:style>
  <w:style w:type="paragraph" w:customStyle="1" w:styleId="Charakteristika">
    <w:name w:val="Charakteristika"/>
    <w:basedOn w:val="Normln"/>
    <w:rsid w:val="0015768F"/>
    <w:pPr>
      <w:tabs>
        <w:tab w:val="right" w:pos="7371"/>
        <w:tab w:val="left" w:pos="7428"/>
      </w:tabs>
      <w:spacing w:before="120" w:after="60" w:line="240" w:lineRule="auto"/>
      <w:ind w:left="284"/>
    </w:pPr>
    <w:rPr>
      <w:rFonts w:ascii="Times New Roman" w:hAnsi="Times New Roman"/>
      <w:sz w:val="24"/>
      <w:lang w:val="cs-CZ" w:eastAsia="cs-CZ"/>
    </w:rPr>
  </w:style>
  <w:style w:type="paragraph" w:customStyle="1" w:styleId="odrakysla">
    <w:name w:val="odražky čísla"/>
    <w:basedOn w:val="Normln"/>
    <w:rsid w:val="00B4027D"/>
    <w:pPr>
      <w:numPr>
        <w:numId w:val="3"/>
      </w:numPr>
      <w:spacing w:before="240" w:after="60" w:line="240" w:lineRule="auto"/>
    </w:pPr>
    <w:rPr>
      <w:rFonts w:ascii="Times New Roman" w:hAnsi="Times New Roman"/>
      <w:sz w:val="24"/>
      <w:lang w:val="cs-CZ" w:eastAsia="cs-CZ"/>
    </w:rPr>
  </w:style>
  <w:style w:type="paragraph" w:customStyle="1" w:styleId="odstavec">
    <w:name w:val="odstavec"/>
    <w:basedOn w:val="Normln"/>
    <w:next w:val="Normln"/>
    <w:rsid w:val="001C68F8"/>
    <w:pPr>
      <w:spacing w:after="60" w:line="240" w:lineRule="auto"/>
      <w:ind w:firstLine="425"/>
    </w:pPr>
    <w:rPr>
      <w:rFonts w:ascii="Times New Roman" w:hAnsi="Times New Roman"/>
      <w:sz w:val="24"/>
      <w:lang w:val="cs-CZ" w:eastAsia="cs-CZ"/>
    </w:rPr>
  </w:style>
  <w:style w:type="paragraph" w:customStyle="1" w:styleId="BasicParagraph">
    <w:name w:val="[Basic Paragraph]"/>
    <w:basedOn w:val="Normln"/>
    <w:rsid w:val="00300F79"/>
    <w:pPr>
      <w:autoSpaceDE w:val="0"/>
      <w:autoSpaceDN w:val="0"/>
      <w:adjustRightInd w:val="0"/>
      <w:spacing w:after="0" w:line="288" w:lineRule="auto"/>
      <w:jc w:val="left"/>
      <w:textAlignment w:val="center"/>
    </w:pPr>
    <w:rPr>
      <w:rFonts w:ascii="Times New Roman" w:eastAsia="Calibri" w:hAnsi="Times New Roman"/>
      <w:color w:val="000000"/>
      <w:sz w:val="24"/>
      <w:szCs w:val="24"/>
    </w:rPr>
  </w:style>
  <w:style w:type="character" w:customStyle="1" w:styleId="apple-style-span">
    <w:name w:val="apple-style-span"/>
    <w:basedOn w:val="Standardnpsmoodstavce"/>
    <w:rsid w:val="002B7D71"/>
  </w:style>
  <w:style w:type="paragraph" w:customStyle="1" w:styleId="Regio-text">
    <w:name w:val="Regio - text"/>
    <w:basedOn w:val="Style11"/>
    <w:link w:val="Regio-textChar"/>
    <w:qFormat/>
    <w:rsid w:val="003A7FF3"/>
    <w:pPr>
      <w:widowControl/>
      <w:spacing w:before="72" w:line="302" w:lineRule="exact"/>
      <w:ind w:firstLine="426"/>
    </w:pPr>
  </w:style>
  <w:style w:type="character" w:customStyle="1" w:styleId="Regio-textChar">
    <w:name w:val="Regio - text Char"/>
    <w:link w:val="Regio-text"/>
    <w:rsid w:val="003A7FF3"/>
  </w:style>
  <w:style w:type="paragraph" w:customStyle="1" w:styleId="Michal-zklad">
    <w:name w:val="Michal-základ"/>
    <w:link w:val="Michal-zkladChar"/>
    <w:qFormat/>
    <w:rsid w:val="00410923"/>
    <w:pPr>
      <w:spacing w:after="60"/>
      <w:ind w:firstLine="340"/>
      <w:jc w:val="both"/>
    </w:pPr>
    <w:rPr>
      <w:rFonts w:ascii="Times New Roman" w:hAnsi="Times New Roman"/>
      <w:sz w:val="24"/>
      <w:szCs w:val="24"/>
      <w:lang w:eastAsia="en-US" w:bidi="en-US"/>
    </w:rPr>
  </w:style>
  <w:style w:type="character" w:customStyle="1" w:styleId="Michal-zkladChar">
    <w:name w:val="Michal-základ Char"/>
    <w:basedOn w:val="Standardnpsmoodstavce"/>
    <w:link w:val="Michal-zklad"/>
    <w:rsid w:val="00410923"/>
    <w:rPr>
      <w:rFonts w:ascii="Times New Roman" w:hAnsi="Times New Roman"/>
      <w:sz w:val="24"/>
      <w:szCs w:val="24"/>
      <w:lang w:eastAsia="en-US" w:bidi="en-US"/>
    </w:rPr>
  </w:style>
  <w:style w:type="paragraph" w:customStyle="1" w:styleId="Michal-zkladn">
    <w:name w:val="Michal-základní"/>
    <w:basedOn w:val="Style11"/>
    <w:link w:val="Michal-zkladnChar"/>
    <w:qFormat/>
    <w:rsid w:val="00515642"/>
    <w:pPr>
      <w:widowControl/>
      <w:spacing w:before="60" w:line="240" w:lineRule="auto"/>
      <w:ind w:firstLine="425"/>
    </w:pPr>
    <w:rPr>
      <w:lang w:val="cs-CZ"/>
    </w:rPr>
  </w:style>
  <w:style w:type="character" w:customStyle="1" w:styleId="Michal-zkladnChar">
    <w:name w:val="Michal-základní Char"/>
    <w:link w:val="Michal-zkladn"/>
    <w:rsid w:val="00515642"/>
    <w:rPr>
      <w:rFonts w:ascii="Times New Roman" w:hAnsi="Times New Roman"/>
      <w:sz w:val="24"/>
      <w:szCs w:val="24"/>
    </w:rPr>
  </w:style>
  <w:style w:type="paragraph" w:customStyle="1" w:styleId="Regio-titulka-hlavnnadpis">
    <w:name w:val="Regio - titulka - hlavní nadpis"/>
    <w:basedOn w:val="NzevEko"/>
    <w:link w:val="Regio-titulka-hlavnnadpisChar"/>
    <w:qFormat/>
    <w:rsid w:val="007659F8"/>
    <w:pPr>
      <w:pBdr>
        <w:bottom w:val="none" w:sz="0" w:space="0" w:color="auto"/>
      </w:pBdr>
    </w:pPr>
    <w:rPr>
      <w:caps/>
      <w:smallCaps w:val="0"/>
      <w:color w:val="244061"/>
      <w:lang w:val="cs-CZ"/>
    </w:rPr>
  </w:style>
  <w:style w:type="character" w:customStyle="1" w:styleId="Regio-titulka-hlavnnadpisChar">
    <w:name w:val="Regio - titulka - hlavní nadpis Char"/>
    <w:basedOn w:val="Standardnpsmoodstavce"/>
    <w:link w:val="Regio-titulka-hlavnnadpis"/>
    <w:rsid w:val="007659F8"/>
    <w:rPr>
      <w:rFonts w:ascii="Helvetica" w:hAnsi="Helvetica" w:cs="Arial"/>
      <w:caps/>
      <w:color w:val="244061"/>
      <w:position w:val="-8"/>
      <w:sz w:val="48"/>
      <w:szCs w:val="48"/>
      <w:lang w:eastAsia="en-US"/>
    </w:rPr>
  </w:style>
  <w:style w:type="paragraph" w:styleId="Zkladntextodsazen2">
    <w:name w:val="Body Text Indent 2"/>
    <w:basedOn w:val="Normln"/>
    <w:link w:val="Zkladntextodsazen2Char"/>
    <w:rsid w:val="00A352BE"/>
    <w:pPr>
      <w:spacing w:after="120" w:line="480" w:lineRule="auto"/>
      <w:ind w:left="283"/>
    </w:pPr>
  </w:style>
  <w:style w:type="character" w:customStyle="1" w:styleId="Zkladntextodsazen2Char">
    <w:name w:val="Základní text odsazený 2 Char"/>
    <w:basedOn w:val="Standardnpsmoodstavce"/>
    <w:link w:val="Zkladntextodsazen2"/>
    <w:rsid w:val="00A352BE"/>
    <w:rPr>
      <w:lang w:val="en-US" w:eastAsia="en-US"/>
    </w:rPr>
  </w:style>
  <w:style w:type="paragraph" w:customStyle="1" w:styleId="Regio-tutulka-hlavika">
    <w:name w:val="Regio - tutulka - hlavička"/>
    <w:basedOn w:val="Zpat"/>
    <w:link w:val="Regio-tutulka-hlavikaChar"/>
    <w:qFormat/>
    <w:locked/>
    <w:rsid w:val="00FF3824"/>
    <w:pPr>
      <w:framePr w:hSpace="142" w:wrap="around" w:vAnchor="text" w:hAnchor="margin" w:y="1"/>
      <w:tabs>
        <w:tab w:val="clear" w:pos="4536"/>
        <w:tab w:val="clear" w:pos="9072"/>
        <w:tab w:val="left" w:pos="1760"/>
        <w:tab w:val="left" w:pos="4510"/>
        <w:tab w:val="left" w:pos="6050"/>
      </w:tabs>
      <w:ind w:right="-108"/>
    </w:pPr>
    <w:rPr>
      <w:rFonts w:ascii="Cambria" w:hAnsi="Cambria"/>
      <w:b/>
      <w:color w:val="244061"/>
      <w:lang w:val="cs-CZ"/>
    </w:rPr>
  </w:style>
  <w:style w:type="character" w:customStyle="1" w:styleId="Regio-tutulka-hlavikaChar">
    <w:name w:val="Regio - tutulka - hlavička Char"/>
    <w:link w:val="Regio-tutulka-hlavika"/>
    <w:rsid w:val="00FF3824"/>
    <w:rPr>
      <w:rFonts w:ascii="Cambria" w:hAnsi="Cambria"/>
      <w:b/>
      <w:color w:val="244061"/>
      <w:lang w:eastAsia="en-US"/>
    </w:rPr>
  </w:style>
  <w:style w:type="paragraph" w:customStyle="1" w:styleId="Regio-titulka-daje">
    <w:name w:val="Regio - titulka - údaje"/>
    <w:basedOn w:val="Zpat"/>
    <w:link w:val="Regio-titulka-dajeChar"/>
    <w:qFormat/>
    <w:rsid w:val="00FF3824"/>
    <w:pPr>
      <w:framePr w:hSpace="142" w:wrap="around" w:vAnchor="text" w:hAnchor="margin" w:y="1"/>
      <w:tabs>
        <w:tab w:val="clear" w:pos="4536"/>
        <w:tab w:val="clear" w:pos="9072"/>
        <w:tab w:val="left" w:pos="1760"/>
        <w:tab w:val="left" w:pos="4510"/>
        <w:tab w:val="left" w:pos="6050"/>
      </w:tabs>
      <w:ind w:right="-218"/>
      <w:jc w:val="left"/>
    </w:pPr>
    <w:rPr>
      <w:rFonts w:ascii="Cambria" w:hAnsi="Cambria"/>
      <w:caps/>
      <w:color w:val="244061"/>
      <w:lang w:val="cs-CZ"/>
    </w:rPr>
  </w:style>
  <w:style w:type="character" w:customStyle="1" w:styleId="Regio-titulka-dajeChar">
    <w:name w:val="Regio - titulka - údaje Char"/>
    <w:link w:val="Regio-titulka-daje"/>
    <w:rsid w:val="00FF3824"/>
    <w:rPr>
      <w:rFonts w:ascii="Cambria" w:hAnsi="Cambria"/>
      <w:caps/>
      <w:color w:val="244061"/>
      <w:lang w:eastAsia="en-US"/>
    </w:rPr>
  </w:style>
  <w:style w:type="paragraph" w:styleId="Odstavecseseznamem">
    <w:name w:val="List Paragraph"/>
    <w:basedOn w:val="Normln"/>
    <w:uiPriority w:val="34"/>
    <w:qFormat/>
    <w:rsid w:val="00BB4602"/>
    <w:pPr>
      <w:ind w:left="720"/>
      <w:contextualSpacing/>
    </w:pPr>
  </w:style>
  <w:style w:type="paragraph" w:customStyle="1" w:styleId="Regio-titulka-textovst">
    <w:name w:val="Regio -  titulka - textová část"/>
    <w:basedOn w:val="Normln"/>
    <w:link w:val="Regio-titulka-textovstChar"/>
    <w:qFormat/>
    <w:rsid w:val="00E45BFE"/>
    <w:pPr>
      <w:spacing w:before="60" w:after="0" w:line="240" w:lineRule="auto"/>
      <w:ind w:firstLine="425"/>
      <w:jc w:val="center"/>
    </w:pPr>
    <w:rPr>
      <w:smallCaps/>
      <w:color w:val="244061"/>
      <w:sz w:val="36"/>
      <w:szCs w:val="36"/>
      <w:lang w:val="cs-CZ"/>
    </w:rPr>
  </w:style>
  <w:style w:type="paragraph" w:customStyle="1" w:styleId="Regio-titulka-obsah">
    <w:name w:val="Regio - titulka - obsah"/>
    <w:basedOn w:val="Obsah1"/>
    <w:link w:val="Regio-titulka-obsahChar"/>
    <w:qFormat/>
    <w:rsid w:val="00E45BFE"/>
    <w:pPr>
      <w:framePr w:hSpace="141" w:wrap="around" w:hAnchor="margin" w:y="918"/>
      <w:tabs>
        <w:tab w:val="clear" w:pos="550"/>
        <w:tab w:val="left" w:pos="426"/>
        <w:tab w:val="left" w:pos="992"/>
      </w:tabs>
      <w:spacing w:before="20" w:after="0" w:line="240" w:lineRule="auto"/>
      <w:ind w:firstLine="142"/>
    </w:pPr>
    <w:rPr>
      <w:rFonts w:ascii="Helvetica" w:hAnsi="Helvetica"/>
      <w:b w:val="0"/>
      <w:bCs w:val="0"/>
      <w:caps w:val="0"/>
      <w:smallCaps/>
      <w:color w:val="244061"/>
      <w:sz w:val="24"/>
      <w:szCs w:val="24"/>
      <w:lang w:val="cs-CZ"/>
    </w:rPr>
  </w:style>
  <w:style w:type="character" w:customStyle="1" w:styleId="Regio-titulka-textovstChar">
    <w:name w:val="Regio -  titulka - textová část Char"/>
    <w:basedOn w:val="Standardnpsmoodstavce"/>
    <w:link w:val="Regio-titulka-textovst"/>
    <w:rsid w:val="00E45BFE"/>
    <w:rPr>
      <w:smallCaps/>
      <w:color w:val="244061"/>
      <w:sz w:val="36"/>
      <w:szCs w:val="36"/>
      <w:lang w:eastAsia="en-US"/>
    </w:rPr>
  </w:style>
  <w:style w:type="character" w:customStyle="1" w:styleId="Regio-titulka-obsahChar">
    <w:name w:val="Regio - titulka - obsah Char"/>
    <w:link w:val="Regio-titulka-obsah"/>
    <w:rsid w:val="00E45BFE"/>
    <w:rPr>
      <w:rFonts w:ascii="Helvetica" w:hAnsi="Helvetica"/>
      <w:smallCaps/>
      <w:noProof/>
      <w:color w:val="244061"/>
      <w:sz w:val="24"/>
      <w:szCs w:val="24"/>
      <w:lang w:eastAsia="en-US"/>
    </w:rPr>
  </w:style>
  <w:style w:type="numbering" w:customStyle="1" w:styleId="Regio">
    <w:name w:val="Regio"/>
    <w:rsid w:val="00E45BFE"/>
    <w:pPr>
      <w:numPr>
        <w:numId w:val="25"/>
      </w:numPr>
    </w:pPr>
  </w:style>
  <w:style w:type="character" w:styleId="Sledovanodkaz">
    <w:name w:val="FollowedHyperlink"/>
    <w:basedOn w:val="Standardnpsmoodstavce"/>
    <w:uiPriority w:val="99"/>
    <w:semiHidden/>
    <w:unhideWhenUsed/>
    <w:rsid w:val="00F15B5F"/>
    <w:rPr>
      <w:color w:val="800080"/>
      <w:u w:val="single"/>
    </w:rPr>
  </w:style>
  <w:style w:type="paragraph" w:customStyle="1" w:styleId="font5">
    <w:name w:val="font5"/>
    <w:basedOn w:val="Normln"/>
    <w:rsid w:val="00F15B5F"/>
    <w:pPr>
      <w:spacing w:before="100" w:beforeAutospacing="1" w:after="100" w:afterAutospacing="1" w:line="240" w:lineRule="auto"/>
      <w:jc w:val="left"/>
    </w:pPr>
    <w:rPr>
      <w:rFonts w:cs="Arial"/>
      <w:color w:val="000000"/>
      <w:sz w:val="22"/>
      <w:szCs w:val="22"/>
      <w:lang w:val="cs-CZ" w:eastAsia="cs-CZ"/>
    </w:rPr>
  </w:style>
  <w:style w:type="paragraph" w:customStyle="1" w:styleId="font6">
    <w:name w:val="font6"/>
    <w:basedOn w:val="Normln"/>
    <w:rsid w:val="00F15B5F"/>
    <w:pPr>
      <w:spacing w:before="100" w:beforeAutospacing="1" w:after="100" w:afterAutospacing="1" w:line="240" w:lineRule="auto"/>
      <w:jc w:val="left"/>
    </w:pPr>
    <w:rPr>
      <w:rFonts w:cs="Arial"/>
      <w:color w:val="000000"/>
      <w:sz w:val="22"/>
      <w:szCs w:val="22"/>
      <w:lang w:val="cs-CZ" w:eastAsia="cs-CZ"/>
    </w:rPr>
  </w:style>
  <w:style w:type="paragraph" w:customStyle="1" w:styleId="xl65">
    <w:name w:val="xl65"/>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66">
    <w:name w:val="xl66"/>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67">
    <w:name w:val="xl67"/>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68">
    <w:name w:val="xl68"/>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69">
    <w:name w:val="xl69"/>
    <w:basedOn w:val="Normln"/>
    <w:rsid w:val="00F15B5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0">
    <w:name w:val="xl70"/>
    <w:basedOn w:val="Normln"/>
    <w:rsid w:val="00F15B5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1">
    <w:name w:val="xl71"/>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2">
    <w:name w:val="xl72"/>
    <w:basedOn w:val="Normln"/>
    <w:rsid w:val="00F15B5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3">
    <w:name w:val="xl73"/>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cs="Arial"/>
      <w:sz w:val="24"/>
      <w:szCs w:val="24"/>
      <w:lang w:val="cs-CZ" w:eastAsia="cs-CZ"/>
    </w:rPr>
  </w:style>
  <w:style w:type="paragraph" w:customStyle="1" w:styleId="xl74">
    <w:name w:val="xl74"/>
    <w:basedOn w:val="Normln"/>
    <w:rsid w:val="00F15B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5">
    <w:name w:val="xl75"/>
    <w:basedOn w:val="Normln"/>
    <w:rsid w:val="00F15B5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6">
    <w:name w:val="xl76"/>
    <w:basedOn w:val="Normln"/>
    <w:rsid w:val="00F15B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7">
    <w:name w:val="xl77"/>
    <w:basedOn w:val="Normln"/>
    <w:rsid w:val="00F15B5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8">
    <w:name w:val="xl78"/>
    <w:basedOn w:val="Normln"/>
    <w:rsid w:val="00F15B5F"/>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9">
    <w:name w:val="xl79"/>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0">
    <w:name w:val="xl80"/>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1">
    <w:name w:val="xl81"/>
    <w:basedOn w:val="Normln"/>
    <w:rsid w:val="00F15B5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2">
    <w:name w:val="xl82"/>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3">
    <w:name w:val="xl83"/>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4">
    <w:name w:val="xl84"/>
    <w:basedOn w:val="Normln"/>
    <w:rsid w:val="00F15B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5">
    <w:name w:val="xl85"/>
    <w:basedOn w:val="Normln"/>
    <w:rsid w:val="00F15B5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6">
    <w:name w:val="xl86"/>
    <w:basedOn w:val="Normln"/>
    <w:rsid w:val="00F15B5F"/>
    <w:pPr>
      <w:pBdr>
        <w:top w:val="single" w:sz="4" w:space="0" w:color="auto"/>
        <w:lef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7">
    <w:name w:val="xl87"/>
    <w:basedOn w:val="Normln"/>
    <w:rsid w:val="00F15B5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8">
    <w:name w:val="xl88"/>
    <w:basedOn w:val="Normln"/>
    <w:rsid w:val="00F15B5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9">
    <w:name w:val="xl89"/>
    <w:basedOn w:val="Normln"/>
    <w:rsid w:val="00F15B5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0">
    <w:name w:val="xl90"/>
    <w:basedOn w:val="Normln"/>
    <w:rsid w:val="00F15B5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1">
    <w:name w:val="xl91"/>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2">
    <w:name w:val="xl92"/>
    <w:basedOn w:val="Normln"/>
    <w:rsid w:val="00F15B5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3">
    <w:name w:val="xl93"/>
    <w:basedOn w:val="Normln"/>
    <w:rsid w:val="00F15B5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4">
    <w:name w:val="xl94"/>
    <w:basedOn w:val="Normln"/>
    <w:rsid w:val="00F15B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5">
    <w:name w:val="xl95"/>
    <w:basedOn w:val="Normln"/>
    <w:rsid w:val="00F15B5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6">
    <w:name w:val="xl96"/>
    <w:basedOn w:val="Normln"/>
    <w:rsid w:val="00F15B5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7">
    <w:name w:val="xl97"/>
    <w:basedOn w:val="Normln"/>
    <w:rsid w:val="00F15B5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8">
    <w:name w:val="xl98"/>
    <w:basedOn w:val="Normln"/>
    <w:rsid w:val="00F15B5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9">
    <w:name w:val="xl99"/>
    <w:basedOn w:val="Normln"/>
    <w:rsid w:val="00F15B5F"/>
    <w:pPr>
      <w:pBdr>
        <w:bottom w:val="single" w:sz="8" w:space="0" w:color="auto"/>
      </w:pBdr>
      <w:spacing w:before="100" w:beforeAutospacing="1" w:after="100" w:afterAutospacing="1" w:line="240" w:lineRule="auto"/>
      <w:jc w:val="center"/>
      <w:textAlignment w:val="center"/>
    </w:pPr>
    <w:rPr>
      <w:rFonts w:cs="Arial"/>
      <w:sz w:val="32"/>
      <w:szCs w:val="32"/>
      <w:lang w:val="cs-CZ" w:eastAsia="cs-CZ"/>
    </w:rPr>
  </w:style>
  <w:style w:type="paragraph" w:customStyle="1" w:styleId="xl100">
    <w:name w:val="xl100"/>
    <w:basedOn w:val="Normln"/>
    <w:rsid w:val="00F15B5F"/>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1">
    <w:name w:val="xl101"/>
    <w:basedOn w:val="Normln"/>
    <w:rsid w:val="00F15B5F"/>
    <w:pPr>
      <w:pBdr>
        <w:left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2">
    <w:name w:val="xl102"/>
    <w:basedOn w:val="Normln"/>
    <w:rsid w:val="00F15B5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3">
    <w:name w:val="xl103"/>
    <w:basedOn w:val="Normln"/>
    <w:rsid w:val="00F15B5F"/>
    <w:pPr>
      <w:pBdr>
        <w:top w:val="single" w:sz="4" w:space="0" w:color="auto"/>
        <w:lef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4">
    <w:name w:val="xl104"/>
    <w:basedOn w:val="Normln"/>
    <w:rsid w:val="00F15B5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5">
    <w:name w:val="xl105"/>
    <w:basedOn w:val="Normln"/>
    <w:rsid w:val="00F15B5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6">
    <w:name w:val="xl106"/>
    <w:basedOn w:val="Normln"/>
    <w:rsid w:val="00F15B5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7">
    <w:name w:val="xl107"/>
    <w:basedOn w:val="Normln"/>
    <w:rsid w:val="00F15B5F"/>
    <w:pPr>
      <w:pBdr>
        <w:left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8">
    <w:name w:val="xl108"/>
    <w:basedOn w:val="Normln"/>
    <w:rsid w:val="00F15B5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9">
    <w:name w:val="xl109"/>
    <w:basedOn w:val="Normln"/>
    <w:rsid w:val="00F15B5F"/>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10">
    <w:name w:val="xl110"/>
    <w:basedOn w:val="Normln"/>
    <w:rsid w:val="00F15B5F"/>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11">
    <w:name w:val="xl111"/>
    <w:basedOn w:val="Normln"/>
    <w:rsid w:val="00F15B5F"/>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12">
    <w:name w:val="xl112"/>
    <w:basedOn w:val="Normln"/>
    <w:rsid w:val="00F15B5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13">
    <w:name w:val="xl113"/>
    <w:basedOn w:val="Normln"/>
    <w:rsid w:val="00F15B5F"/>
    <w:pPr>
      <w:spacing w:before="100" w:beforeAutospacing="1" w:after="100" w:afterAutospacing="1" w:line="240" w:lineRule="auto"/>
      <w:jc w:val="center"/>
      <w:textAlignment w:val="center"/>
    </w:pPr>
    <w:rPr>
      <w:rFonts w:cs="Arial"/>
      <w:sz w:val="32"/>
      <w:szCs w:val="32"/>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toc 3" w:uiPriority="39"/>
    <w:lsdException w:name="toc 4"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D3277"/>
    <w:pPr>
      <w:spacing w:after="200" w:line="276" w:lineRule="auto"/>
      <w:jc w:val="both"/>
    </w:pPr>
    <w:rPr>
      <w:lang w:val="en-US" w:eastAsia="en-US"/>
    </w:rPr>
  </w:style>
  <w:style w:type="paragraph" w:styleId="Nadpis1">
    <w:name w:val="heading 1"/>
    <w:basedOn w:val="Nadpis1Eko"/>
    <w:next w:val="Normln"/>
    <w:link w:val="Nadpis1Char"/>
    <w:autoRedefine/>
    <w:qFormat/>
    <w:rsid w:val="009625E9"/>
    <w:pPr>
      <w:numPr>
        <w:numId w:val="8"/>
      </w:numPr>
      <w:outlineLvl w:val="0"/>
    </w:pPr>
    <w:rPr>
      <w:rFonts w:ascii="Helvetica" w:hAnsi="Helvetica"/>
    </w:rPr>
  </w:style>
  <w:style w:type="paragraph" w:styleId="Nadpis2">
    <w:name w:val="heading 2"/>
    <w:basedOn w:val="Nadpis1"/>
    <w:next w:val="Normln"/>
    <w:link w:val="Nadpis2Char"/>
    <w:autoRedefine/>
    <w:qFormat/>
    <w:rsid w:val="00E3670E"/>
    <w:pPr>
      <w:numPr>
        <w:ilvl w:val="1"/>
      </w:numPr>
      <w:pBdr>
        <w:bottom w:val="none" w:sz="0" w:space="0" w:color="auto"/>
      </w:pBdr>
      <w:spacing w:before="300" w:after="40" w:line="276" w:lineRule="auto"/>
      <w:outlineLvl w:val="1"/>
    </w:pPr>
    <w:rPr>
      <w:rFonts w:cs="Times New Roman"/>
      <w:b/>
      <w:spacing w:val="5"/>
      <w:position w:val="0"/>
      <w:sz w:val="28"/>
      <w:szCs w:val="28"/>
    </w:rPr>
  </w:style>
  <w:style w:type="paragraph" w:styleId="Nadpis3">
    <w:name w:val="heading 3"/>
    <w:basedOn w:val="Nadpis2"/>
    <w:next w:val="Normln"/>
    <w:link w:val="Nadpis3Char"/>
    <w:qFormat/>
    <w:rsid w:val="00B437C0"/>
    <w:pPr>
      <w:numPr>
        <w:ilvl w:val="2"/>
      </w:numPr>
      <w:outlineLvl w:val="2"/>
    </w:pPr>
    <w:rPr>
      <w:b w:val="0"/>
    </w:rPr>
  </w:style>
  <w:style w:type="paragraph" w:styleId="Nadpis4">
    <w:name w:val="heading 4"/>
    <w:basedOn w:val="Normln"/>
    <w:next w:val="Normln"/>
    <w:link w:val="Nadpis4Char"/>
    <w:qFormat/>
    <w:rsid w:val="00763C86"/>
    <w:pPr>
      <w:numPr>
        <w:ilvl w:val="3"/>
        <w:numId w:val="8"/>
      </w:numPr>
      <w:spacing w:before="240" w:after="0"/>
      <w:jc w:val="left"/>
      <w:outlineLvl w:val="3"/>
    </w:pPr>
    <w:rPr>
      <w:smallCaps/>
      <w:spacing w:val="10"/>
      <w:sz w:val="22"/>
      <w:szCs w:val="22"/>
    </w:rPr>
  </w:style>
  <w:style w:type="paragraph" w:styleId="Nadpis5">
    <w:name w:val="heading 5"/>
    <w:basedOn w:val="Normln"/>
    <w:next w:val="Normln"/>
    <w:link w:val="Nadpis5Char"/>
    <w:qFormat/>
    <w:rsid w:val="007F3789"/>
    <w:pPr>
      <w:numPr>
        <w:ilvl w:val="2"/>
        <w:numId w:val="1"/>
      </w:numPr>
      <w:spacing w:before="200" w:after="0"/>
      <w:jc w:val="left"/>
      <w:outlineLvl w:val="4"/>
    </w:pPr>
    <w:rPr>
      <w:smallCaps/>
      <w:color w:val="325F64"/>
      <w:spacing w:val="10"/>
      <w:sz w:val="22"/>
      <w:szCs w:val="26"/>
    </w:rPr>
  </w:style>
  <w:style w:type="paragraph" w:styleId="Nadpis6">
    <w:name w:val="heading 6"/>
    <w:basedOn w:val="Normln"/>
    <w:next w:val="Normln"/>
    <w:link w:val="Nadpis6Char"/>
    <w:qFormat/>
    <w:rsid w:val="007F3789"/>
    <w:pPr>
      <w:spacing w:after="0"/>
      <w:jc w:val="left"/>
      <w:outlineLvl w:val="5"/>
    </w:pPr>
    <w:rPr>
      <w:smallCaps/>
      <w:color w:val="438086"/>
      <w:spacing w:val="5"/>
      <w:sz w:val="22"/>
    </w:rPr>
  </w:style>
  <w:style w:type="paragraph" w:styleId="Nadpis7">
    <w:name w:val="heading 7"/>
    <w:basedOn w:val="Normln"/>
    <w:next w:val="Normln"/>
    <w:link w:val="Nadpis7Char"/>
    <w:qFormat/>
    <w:rsid w:val="007F3789"/>
    <w:pPr>
      <w:spacing w:after="0"/>
      <w:jc w:val="left"/>
      <w:outlineLvl w:val="6"/>
    </w:pPr>
    <w:rPr>
      <w:b/>
      <w:smallCaps/>
      <w:color w:val="438086"/>
      <w:spacing w:val="10"/>
    </w:rPr>
  </w:style>
  <w:style w:type="paragraph" w:styleId="Nadpis8">
    <w:name w:val="heading 8"/>
    <w:basedOn w:val="Normln"/>
    <w:next w:val="Normln"/>
    <w:link w:val="Nadpis8Char"/>
    <w:qFormat/>
    <w:rsid w:val="007F3789"/>
    <w:pPr>
      <w:spacing w:after="0"/>
      <w:jc w:val="left"/>
      <w:outlineLvl w:val="7"/>
    </w:pPr>
    <w:rPr>
      <w:b/>
      <w:i/>
      <w:smallCaps/>
      <w:color w:val="325F64"/>
    </w:rPr>
  </w:style>
  <w:style w:type="paragraph" w:styleId="Nadpis9">
    <w:name w:val="heading 9"/>
    <w:aliases w:val=" Char"/>
    <w:basedOn w:val="Normln"/>
    <w:next w:val="Normln"/>
    <w:link w:val="Nadpis9Char"/>
    <w:qFormat/>
    <w:rsid w:val="007F3789"/>
    <w:pPr>
      <w:spacing w:after="0"/>
      <w:jc w:val="left"/>
      <w:outlineLvl w:val="8"/>
    </w:pPr>
    <w:rPr>
      <w:b/>
      <w:i/>
      <w:smallCaps/>
      <w:color w:val="213F4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Eko">
    <w:name w:val="Nadpis 1 Eko"/>
    <w:basedOn w:val="Nzev"/>
    <w:link w:val="Nadpis1EkoChar"/>
    <w:rsid w:val="00BC50B8"/>
    <w:pPr>
      <w:numPr>
        <w:numId w:val="2"/>
      </w:numPr>
      <w:jc w:val="left"/>
    </w:pPr>
    <w:rPr>
      <w:sz w:val="40"/>
      <w:lang w:val="cs-CZ"/>
    </w:rPr>
  </w:style>
  <w:style w:type="paragraph" w:styleId="Nzev">
    <w:name w:val="Title"/>
    <w:aliases w:val="Char"/>
    <w:basedOn w:val="Normln"/>
    <w:next w:val="Normln"/>
    <w:link w:val="NzevChar"/>
    <w:autoRedefine/>
    <w:qFormat/>
    <w:rsid w:val="002B1177"/>
    <w:pPr>
      <w:pBdr>
        <w:bottom w:val="single" w:sz="12" w:space="1" w:color="438086"/>
      </w:pBdr>
      <w:spacing w:line="240" w:lineRule="auto"/>
      <w:jc w:val="center"/>
    </w:pPr>
    <w:rPr>
      <w:rFonts w:ascii="Calibri" w:hAnsi="Calibri" w:cs="Arial"/>
      <w:smallCaps/>
      <w:position w:val="-8"/>
      <w:sz w:val="48"/>
      <w:szCs w:val="48"/>
    </w:rPr>
  </w:style>
  <w:style w:type="character" w:customStyle="1" w:styleId="NzevChar">
    <w:name w:val="Název Char"/>
    <w:aliases w:val="Char Char"/>
    <w:link w:val="Nzev"/>
    <w:locked/>
    <w:rsid w:val="002B1177"/>
    <w:rPr>
      <w:rFonts w:ascii="Calibri" w:hAnsi="Calibri" w:cs="Arial"/>
      <w:smallCaps/>
      <w:position w:val="-8"/>
      <w:sz w:val="48"/>
      <w:szCs w:val="48"/>
      <w:lang w:val="en-US" w:eastAsia="en-US" w:bidi="ar-SA"/>
    </w:rPr>
  </w:style>
  <w:style w:type="character" w:customStyle="1" w:styleId="Nadpis1EkoChar">
    <w:name w:val="Nadpis 1 Eko Char"/>
    <w:link w:val="Nadpis1Eko"/>
    <w:locked/>
    <w:rsid w:val="00BC50B8"/>
    <w:rPr>
      <w:rFonts w:ascii="Calibri" w:hAnsi="Calibri" w:cs="Arial"/>
      <w:smallCaps/>
      <w:position w:val="-8"/>
      <w:sz w:val="40"/>
      <w:szCs w:val="48"/>
      <w:lang w:eastAsia="en-US"/>
    </w:rPr>
  </w:style>
  <w:style w:type="character" w:customStyle="1" w:styleId="Nadpis1Char">
    <w:name w:val="Nadpis 1 Char"/>
    <w:link w:val="Nadpis1"/>
    <w:locked/>
    <w:rsid w:val="009625E9"/>
    <w:rPr>
      <w:rFonts w:ascii="Helvetica" w:hAnsi="Helvetica" w:cs="Arial"/>
      <w:smallCaps/>
      <w:position w:val="-8"/>
      <w:sz w:val="40"/>
      <w:szCs w:val="48"/>
      <w:lang w:eastAsia="en-US"/>
    </w:rPr>
  </w:style>
  <w:style w:type="character" w:customStyle="1" w:styleId="Nadpis2Char">
    <w:name w:val="Nadpis 2 Char"/>
    <w:link w:val="Nadpis2"/>
    <w:locked/>
    <w:rsid w:val="00E3670E"/>
    <w:rPr>
      <w:rFonts w:ascii="Helvetica" w:hAnsi="Helvetica"/>
      <w:b/>
      <w:smallCaps/>
      <w:spacing w:val="5"/>
      <w:sz w:val="28"/>
      <w:szCs w:val="28"/>
      <w:lang w:eastAsia="en-US"/>
    </w:rPr>
  </w:style>
  <w:style w:type="character" w:customStyle="1" w:styleId="Nadpis3Char">
    <w:name w:val="Nadpis 3 Char"/>
    <w:link w:val="Nadpis3"/>
    <w:locked/>
    <w:rsid w:val="00B437C0"/>
    <w:rPr>
      <w:rFonts w:ascii="Helvetica" w:hAnsi="Helvetica"/>
      <w:smallCaps/>
      <w:spacing w:val="5"/>
      <w:sz w:val="28"/>
      <w:szCs w:val="28"/>
      <w:lang w:eastAsia="en-US"/>
    </w:rPr>
  </w:style>
  <w:style w:type="character" w:customStyle="1" w:styleId="Nadpis4Char">
    <w:name w:val="Nadpis 4 Char"/>
    <w:link w:val="Nadpis4"/>
    <w:locked/>
    <w:rsid w:val="00763C86"/>
    <w:rPr>
      <w:smallCaps/>
      <w:spacing w:val="10"/>
      <w:sz w:val="22"/>
      <w:szCs w:val="22"/>
      <w:lang w:val="en-US" w:eastAsia="en-US"/>
    </w:rPr>
  </w:style>
  <w:style w:type="character" w:customStyle="1" w:styleId="Nadpis5Char">
    <w:name w:val="Nadpis 5 Char"/>
    <w:link w:val="Nadpis5"/>
    <w:locked/>
    <w:rsid w:val="007F3789"/>
    <w:rPr>
      <w:smallCaps/>
      <w:color w:val="325F64"/>
      <w:spacing w:val="10"/>
      <w:sz w:val="22"/>
      <w:szCs w:val="26"/>
      <w:lang w:val="en-US" w:eastAsia="en-US"/>
    </w:rPr>
  </w:style>
  <w:style w:type="character" w:customStyle="1" w:styleId="Nadpis6Char">
    <w:name w:val="Nadpis 6 Char"/>
    <w:link w:val="Nadpis6"/>
    <w:semiHidden/>
    <w:locked/>
    <w:rsid w:val="007F3789"/>
    <w:rPr>
      <w:rFonts w:cs="Times New Roman"/>
      <w:smallCaps/>
      <w:color w:val="438086"/>
      <w:spacing w:val="5"/>
      <w:sz w:val="22"/>
    </w:rPr>
  </w:style>
  <w:style w:type="character" w:customStyle="1" w:styleId="Nadpis7Char">
    <w:name w:val="Nadpis 7 Char"/>
    <w:link w:val="Nadpis7"/>
    <w:semiHidden/>
    <w:locked/>
    <w:rsid w:val="007F3789"/>
    <w:rPr>
      <w:rFonts w:cs="Times New Roman"/>
      <w:b/>
      <w:smallCaps/>
      <w:color w:val="438086"/>
      <w:spacing w:val="10"/>
    </w:rPr>
  </w:style>
  <w:style w:type="character" w:customStyle="1" w:styleId="Nadpis8Char">
    <w:name w:val="Nadpis 8 Char"/>
    <w:link w:val="Nadpis8"/>
    <w:semiHidden/>
    <w:locked/>
    <w:rsid w:val="007F3789"/>
    <w:rPr>
      <w:rFonts w:cs="Times New Roman"/>
      <w:b/>
      <w:i/>
      <w:smallCaps/>
      <w:color w:val="325F64"/>
    </w:rPr>
  </w:style>
  <w:style w:type="character" w:customStyle="1" w:styleId="Nadpis9Char">
    <w:name w:val="Nadpis 9 Char"/>
    <w:aliases w:val=" Char Char"/>
    <w:link w:val="Nadpis9"/>
    <w:semiHidden/>
    <w:locked/>
    <w:rsid w:val="007F3789"/>
    <w:rPr>
      <w:rFonts w:cs="Times New Roman"/>
      <w:b/>
      <w:i/>
      <w:smallCaps/>
      <w:color w:val="213F42"/>
    </w:rPr>
  </w:style>
  <w:style w:type="paragraph" w:customStyle="1" w:styleId="Style7">
    <w:name w:val="Style7"/>
    <w:basedOn w:val="Normln"/>
    <w:rsid w:val="000F74C5"/>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52">
    <w:name w:val="Font Style52"/>
    <w:rsid w:val="000F74C5"/>
    <w:rPr>
      <w:rFonts w:ascii="Times New Roman" w:hAnsi="Times New Roman" w:cs="Arial"/>
      <w:bCs/>
      <w:smallCaps/>
      <w:position w:val="-8"/>
      <w:sz w:val="42"/>
      <w:szCs w:val="42"/>
      <w:lang w:val="cs-CZ" w:eastAsia="en-US" w:bidi="ar-SA"/>
    </w:rPr>
  </w:style>
  <w:style w:type="character" w:styleId="Hypertextovodkaz">
    <w:name w:val="Hyperlink"/>
    <w:uiPriority w:val="99"/>
    <w:rsid w:val="00A77E8E"/>
    <w:rPr>
      <w:rFonts w:cs="Times New Roman"/>
      <w:color w:val="67AFBD"/>
      <w:u w:val="single"/>
    </w:rPr>
  </w:style>
  <w:style w:type="paragraph" w:customStyle="1" w:styleId="Style4">
    <w:name w:val="Style4"/>
    <w:basedOn w:val="Normln"/>
    <w:rsid w:val="007B121F"/>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49">
    <w:name w:val="Font Style49"/>
    <w:rsid w:val="007B121F"/>
    <w:rPr>
      <w:rFonts w:ascii="Times New Roman" w:hAnsi="Times New Roman" w:cs="Times New Roman"/>
      <w:sz w:val="24"/>
      <w:szCs w:val="24"/>
    </w:rPr>
  </w:style>
  <w:style w:type="character" w:customStyle="1" w:styleId="FontStyle51">
    <w:name w:val="Font Style51"/>
    <w:rsid w:val="007B121F"/>
    <w:rPr>
      <w:rFonts w:ascii="Times New Roman" w:hAnsi="Times New Roman" w:cs="Times New Roman"/>
      <w:b/>
      <w:bCs/>
      <w:sz w:val="24"/>
      <w:szCs w:val="24"/>
    </w:rPr>
  </w:style>
  <w:style w:type="paragraph" w:customStyle="1" w:styleId="Style11">
    <w:name w:val="Style11"/>
    <w:basedOn w:val="Normln"/>
    <w:link w:val="Style11Char"/>
    <w:rsid w:val="007B121F"/>
    <w:pPr>
      <w:widowControl w:val="0"/>
      <w:autoSpaceDE w:val="0"/>
      <w:autoSpaceDN w:val="0"/>
      <w:adjustRightInd w:val="0"/>
      <w:spacing w:after="0" w:line="310" w:lineRule="exact"/>
      <w:ind w:firstLine="698"/>
    </w:pPr>
    <w:rPr>
      <w:rFonts w:ascii="Times New Roman" w:hAnsi="Times New Roman"/>
      <w:sz w:val="24"/>
      <w:szCs w:val="24"/>
      <w:lang w:eastAsia="cs-CZ"/>
    </w:rPr>
  </w:style>
  <w:style w:type="character" w:customStyle="1" w:styleId="Style11Char">
    <w:name w:val="Style11 Char"/>
    <w:link w:val="Style11"/>
    <w:rsid w:val="003A7FF3"/>
    <w:rPr>
      <w:rFonts w:ascii="Times New Roman" w:hAnsi="Times New Roman"/>
      <w:sz w:val="24"/>
      <w:szCs w:val="24"/>
      <w:lang w:val="en-US"/>
    </w:rPr>
  </w:style>
  <w:style w:type="table" w:styleId="Mkatabulky">
    <w:name w:val="Table Grid"/>
    <w:basedOn w:val="Normlntabulka"/>
    <w:rsid w:val="00DC2AC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ln"/>
    <w:rsid w:val="00690FF0"/>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61">
    <w:name w:val="Font Style61"/>
    <w:rsid w:val="00CB3EC4"/>
    <w:rPr>
      <w:rFonts w:ascii="Arial Unicode MS" w:eastAsia="Times New Roman" w:cs="Arial Unicode MS"/>
      <w:b/>
      <w:bCs/>
      <w:sz w:val="22"/>
      <w:szCs w:val="22"/>
    </w:rPr>
  </w:style>
  <w:style w:type="paragraph" w:customStyle="1" w:styleId="Style9">
    <w:name w:val="Style9"/>
    <w:basedOn w:val="Normln"/>
    <w:rsid w:val="0014641D"/>
    <w:pPr>
      <w:widowControl w:val="0"/>
      <w:autoSpaceDE w:val="0"/>
      <w:autoSpaceDN w:val="0"/>
      <w:adjustRightInd w:val="0"/>
      <w:spacing w:after="0" w:line="310" w:lineRule="exact"/>
    </w:pPr>
    <w:rPr>
      <w:rFonts w:ascii="Times New Roman" w:hAnsi="Times New Roman"/>
      <w:sz w:val="24"/>
      <w:szCs w:val="24"/>
      <w:lang w:eastAsia="cs-CZ"/>
    </w:rPr>
  </w:style>
  <w:style w:type="paragraph" w:customStyle="1" w:styleId="Style10">
    <w:name w:val="Style10"/>
    <w:basedOn w:val="Normln"/>
    <w:rsid w:val="0014641D"/>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78">
    <w:name w:val="Font Style78"/>
    <w:rsid w:val="0014641D"/>
    <w:rPr>
      <w:rFonts w:ascii="Arial Unicode MS" w:eastAsia="Times New Roman" w:cs="Arial Unicode MS"/>
      <w:sz w:val="12"/>
      <w:szCs w:val="12"/>
    </w:rPr>
  </w:style>
  <w:style w:type="paragraph" w:customStyle="1" w:styleId="Style19">
    <w:name w:val="Style19"/>
    <w:basedOn w:val="Normln"/>
    <w:rsid w:val="00185E68"/>
    <w:pPr>
      <w:widowControl w:val="0"/>
      <w:autoSpaceDE w:val="0"/>
      <w:autoSpaceDN w:val="0"/>
      <w:adjustRightInd w:val="0"/>
      <w:spacing w:after="0" w:line="230" w:lineRule="exact"/>
    </w:pPr>
    <w:rPr>
      <w:rFonts w:ascii="Times New Roman" w:hAnsi="Times New Roman"/>
      <w:sz w:val="24"/>
      <w:szCs w:val="24"/>
      <w:lang w:eastAsia="cs-CZ"/>
    </w:rPr>
  </w:style>
  <w:style w:type="paragraph" w:customStyle="1" w:styleId="Style26">
    <w:name w:val="Style26"/>
    <w:basedOn w:val="Normln"/>
    <w:rsid w:val="00185E68"/>
    <w:pPr>
      <w:widowControl w:val="0"/>
      <w:autoSpaceDE w:val="0"/>
      <w:autoSpaceDN w:val="0"/>
      <w:adjustRightInd w:val="0"/>
      <w:spacing w:after="0" w:line="240" w:lineRule="auto"/>
    </w:pPr>
    <w:rPr>
      <w:rFonts w:ascii="Times New Roman" w:hAnsi="Times New Roman"/>
      <w:sz w:val="24"/>
      <w:szCs w:val="24"/>
      <w:lang w:eastAsia="cs-CZ"/>
    </w:rPr>
  </w:style>
  <w:style w:type="paragraph" w:customStyle="1" w:styleId="Style28">
    <w:name w:val="Style28"/>
    <w:basedOn w:val="Normln"/>
    <w:rsid w:val="00185E68"/>
    <w:pPr>
      <w:widowControl w:val="0"/>
      <w:autoSpaceDE w:val="0"/>
      <w:autoSpaceDN w:val="0"/>
      <w:adjustRightInd w:val="0"/>
      <w:spacing w:after="0" w:line="240" w:lineRule="auto"/>
    </w:pPr>
    <w:rPr>
      <w:rFonts w:ascii="Times New Roman" w:hAnsi="Times New Roman"/>
      <w:sz w:val="24"/>
      <w:szCs w:val="24"/>
      <w:lang w:eastAsia="cs-CZ"/>
    </w:rPr>
  </w:style>
  <w:style w:type="paragraph" w:customStyle="1" w:styleId="Style36">
    <w:name w:val="Style36"/>
    <w:basedOn w:val="Normln"/>
    <w:rsid w:val="00185E68"/>
    <w:pPr>
      <w:widowControl w:val="0"/>
      <w:autoSpaceDE w:val="0"/>
      <w:autoSpaceDN w:val="0"/>
      <w:adjustRightInd w:val="0"/>
      <w:spacing w:after="0" w:line="317" w:lineRule="exact"/>
      <w:ind w:hanging="562"/>
    </w:pPr>
    <w:rPr>
      <w:rFonts w:ascii="Times New Roman" w:hAnsi="Times New Roman"/>
      <w:sz w:val="24"/>
      <w:szCs w:val="24"/>
      <w:lang w:eastAsia="cs-CZ"/>
    </w:rPr>
  </w:style>
  <w:style w:type="paragraph" w:customStyle="1" w:styleId="Style40">
    <w:name w:val="Style40"/>
    <w:basedOn w:val="Normln"/>
    <w:rsid w:val="00185E68"/>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50">
    <w:name w:val="Font Style50"/>
    <w:rsid w:val="00185E68"/>
    <w:rPr>
      <w:rFonts w:ascii="Arial Unicode MS" w:eastAsia="Times New Roman" w:cs="Arial Unicode MS"/>
      <w:b/>
      <w:bCs/>
      <w:sz w:val="18"/>
      <w:szCs w:val="18"/>
    </w:rPr>
  </w:style>
  <w:style w:type="character" w:customStyle="1" w:styleId="FontStyle53">
    <w:name w:val="Font Style53"/>
    <w:rsid w:val="00185E68"/>
    <w:rPr>
      <w:rFonts w:ascii="Times New Roman" w:hAnsi="Times New Roman" w:cs="Times New Roman"/>
      <w:i/>
      <w:iCs/>
      <w:sz w:val="24"/>
      <w:szCs w:val="24"/>
    </w:rPr>
  </w:style>
  <w:style w:type="character" w:customStyle="1" w:styleId="FontStyle54">
    <w:name w:val="Font Style54"/>
    <w:rsid w:val="00185E68"/>
    <w:rPr>
      <w:rFonts w:ascii="Times New Roman" w:hAnsi="Times New Roman" w:cs="Times New Roman"/>
      <w:b/>
      <w:bCs/>
      <w:i/>
      <w:iCs/>
      <w:spacing w:val="-50"/>
      <w:sz w:val="46"/>
      <w:szCs w:val="46"/>
    </w:rPr>
  </w:style>
  <w:style w:type="paragraph" w:customStyle="1" w:styleId="Style5">
    <w:name w:val="Style5"/>
    <w:basedOn w:val="Normln"/>
    <w:rsid w:val="00DE45FF"/>
    <w:pPr>
      <w:widowControl w:val="0"/>
      <w:autoSpaceDE w:val="0"/>
      <w:autoSpaceDN w:val="0"/>
      <w:adjustRightInd w:val="0"/>
      <w:spacing w:after="0" w:line="240" w:lineRule="auto"/>
    </w:pPr>
    <w:rPr>
      <w:rFonts w:ascii="Times New Roman" w:hAnsi="Times New Roman"/>
      <w:sz w:val="24"/>
      <w:szCs w:val="24"/>
      <w:lang w:eastAsia="cs-CZ"/>
    </w:rPr>
  </w:style>
  <w:style w:type="paragraph" w:customStyle="1" w:styleId="Style12">
    <w:name w:val="Style12"/>
    <w:basedOn w:val="Normln"/>
    <w:rsid w:val="00DE45FF"/>
    <w:pPr>
      <w:widowControl w:val="0"/>
      <w:autoSpaceDE w:val="0"/>
      <w:autoSpaceDN w:val="0"/>
      <w:adjustRightInd w:val="0"/>
      <w:spacing w:after="0" w:line="240" w:lineRule="auto"/>
    </w:pPr>
    <w:rPr>
      <w:rFonts w:ascii="Times New Roman" w:hAnsi="Times New Roman"/>
      <w:sz w:val="24"/>
      <w:szCs w:val="24"/>
      <w:lang w:eastAsia="cs-CZ"/>
    </w:rPr>
  </w:style>
  <w:style w:type="paragraph" w:customStyle="1" w:styleId="Style25">
    <w:name w:val="Style25"/>
    <w:basedOn w:val="Normln"/>
    <w:rsid w:val="00DE45FF"/>
    <w:pPr>
      <w:widowControl w:val="0"/>
      <w:autoSpaceDE w:val="0"/>
      <w:autoSpaceDN w:val="0"/>
      <w:adjustRightInd w:val="0"/>
      <w:spacing w:after="0" w:line="302" w:lineRule="exact"/>
      <w:ind w:hanging="353"/>
    </w:pPr>
    <w:rPr>
      <w:rFonts w:ascii="Times New Roman" w:hAnsi="Times New Roman"/>
      <w:sz w:val="24"/>
      <w:szCs w:val="24"/>
      <w:lang w:eastAsia="cs-CZ"/>
    </w:rPr>
  </w:style>
  <w:style w:type="paragraph" w:customStyle="1" w:styleId="Style32">
    <w:name w:val="Style32"/>
    <w:basedOn w:val="Normln"/>
    <w:rsid w:val="00DE45FF"/>
    <w:pPr>
      <w:widowControl w:val="0"/>
      <w:autoSpaceDE w:val="0"/>
      <w:autoSpaceDN w:val="0"/>
      <w:adjustRightInd w:val="0"/>
      <w:spacing w:after="0" w:line="302" w:lineRule="exact"/>
      <w:ind w:firstLine="446"/>
    </w:pPr>
    <w:rPr>
      <w:rFonts w:ascii="Times New Roman" w:hAnsi="Times New Roman"/>
      <w:sz w:val="24"/>
      <w:szCs w:val="24"/>
      <w:lang w:eastAsia="cs-CZ"/>
    </w:rPr>
  </w:style>
  <w:style w:type="paragraph" w:customStyle="1" w:styleId="Style46">
    <w:name w:val="Style46"/>
    <w:basedOn w:val="Normln"/>
    <w:rsid w:val="00DE45FF"/>
    <w:pPr>
      <w:widowControl w:val="0"/>
      <w:autoSpaceDE w:val="0"/>
      <w:autoSpaceDN w:val="0"/>
      <w:adjustRightInd w:val="0"/>
      <w:spacing w:after="0" w:line="240" w:lineRule="auto"/>
    </w:pPr>
    <w:rPr>
      <w:rFonts w:ascii="Times New Roman" w:hAnsi="Times New Roman"/>
      <w:sz w:val="24"/>
      <w:szCs w:val="24"/>
      <w:lang w:eastAsia="cs-CZ"/>
    </w:rPr>
  </w:style>
  <w:style w:type="character" w:customStyle="1" w:styleId="FontStyle55">
    <w:name w:val="Font Style55"/>
    <w:rsid w:val="00DE45FF"/>
    <w:rPr>
      <w:rFonts w:ascii="Times New Roman" w:hAnsi="Times New Roman" w:cs="Times New Roman"/>
      <w:b/>
      <w:bCs/>
      <w:i/>
      <w:iCs/>
      <w:sz w:val="10"/>
      <w:szCs w:val="10"/>
    </w:rPr>
  </w:style>
  <w:style w:type="character" w:customStyle="1" w:styleId="FontStyle56">
    <w:name w:val="Font Style56"/>
    <w:rsid w:val="00DE45FF"/>
    <w:rPr>
      <w:rFonts w:ascii="Times New Roman" w:hAnsi="Times New Roman" w:cs="Times New Roman"/>
      <w:sz w:val="22"/>
      <w:szCs w:val="22"/>
    </w:rPr>
  </w:style>
  <w:style w:type="character" w:customStyle="1" w:styleId="FontStyle57">
    <w:name w:val="Font Style57"/>
    <w:rsid w:val="00DE45FF"/>
    <w:rPr>
      <w:rFonts w:ascii="Times New Roman" w:hAnsi="Times New Roman" w:cs="Times New Roman"/>
      <w:i/>
      <w:iCs/>
      <w:spacing w:val="40"/>
      <w:sz w:val="22"/>
      <w:szCs w:val="22"/>
    </w:rPr>
  </w:style>
  <w:style w:type="paragraph" w:styleId="Textbubliny">
    <w:name w:val="Balloon Text"/>
    <w:aliases w:val=" Char4"/>
    <w:basedOn w:val="Normln"/>
    <w:link w:val="TextbublinyChar"/>
    <w:semiHidden/>
    <w:rsid w:val="00DE45FF"/>
    <w:pPr>
      <w:spacing w:after="0" w:line="240" w:lineRule="auto"/>
    </w:pPr>
    <w:rPr>
      <w:rFonts w:ascii="Tahoma" w:hAnsi="Tahoma" w:cs="Tahoma"/>
      <w:sz w:val="16"/>
      <w:szCs w:val="16"/>
    </w:rPr>
  </w:style>
  <w:style w:type="character" w:customStyle="1" w:styleId="TextbublinyChar">
    <w:name w:val="Text bubliny Char"/>
    <w:aliases w:val=" Char4 Char"/>
    <w:link w:val="Textbubliny"/>
    <w:semiHidden/>
    <w:locked/>
    <w:rsid w:val="00DE45FF"/>
    <w:rPr>
      <w:rFonts w:ascii="Tahoma" w:hAnsi="Tahoma" w:cs="Tahoma"/>
      <w:sz w:val="16"/>
      <w:szCs w:val="16"/>
    </w:rPr>
  </w:style>
  <w:style w:type="paragraph" w:styleId="Zhlav">
    <w:name w:val="header"/>
    <w:aliases w:val=" Char3"/>
    <w:basedOn w:val="Normln"/>
    <w:link w:val="ZhlavChar"/>
    <w:rsid w:val="007309D7"/>
    <w:pPr>
      <w:tabs>
        <w:tab w:val="center" w:pos="4536"/>
        <w:tab w:val="right" w:pos="9072"/>
      </w:tabs>
      <w:spacing w:after="0" w:line="240" w:lineRule="auto"/>
    </w:pPr>
  </w:style>
  <w:style w:type="character" w:customStyle="1" w:styleId="ZhlavChar">
    <w:name w:val="Záhlaví Char"/>
    <w:aliases w:val=" Char3 Char"/>
    <w:link w:val="Zhlav"/>
    <w:locked/>
    <w:rsid w:val="007309D7"/>
    <w:rPr>
      <w:rFonts w:cs="Times New Roman"/>
    </w:rPr>
  </w:style>
  <w:style w:type="paragraph" w:styleId="Zpat">
    <w:name w:val="footer"/>
    <w:aliases w:val=" Char2,Char2"/>
    <w:basedOn w:val="Normln"/>
    <w:link w:val="ZpatChar"/>
    <w:uiPriority w:val="99"/>
    <w:rsid w:val="007309D7"/>
    <w:pPr>
      <w:tabs>
        <w:tab w:val="center" w:pos="4536"/>
        <w:tab w:val="right" w:pos="9072"/>
      </w:tabs>
      <w:spacing w:after="0" w:line="240" w:lineRule="auto"/>
    </w:pPr>
  </w:style>
  <w:style w:type="character" w:customStyle="1" w:styleId="ZpatChar">
    <w:name w:val="Zápatí Char"/>
    <w:aliases w:val=" Char2 Char,Char2 Char"/>
    <w:link w:val="Zpat"/>
    <w:uiPriority w:val="99"/>
    <w:locked/>
    <w:rsid w:val="007309D7"/>
    <w:rPr>
      <w:rFonts w:cs="Times New Roman"/>
    </w:rPr>
  </w:style>
  <w:style w:type="paragraph" w:styleId="Titulek">
    <w:name w:val="caption"/>
    <w:basedOn w:val="Normln"/>
    <w:next w:val="Normln"/>
    <w:qFormat/>
    <w:rsid w:val="007F3789"/>
    <w:rPr>
      <w:b/>
      <w:bCs/>
      <w:caps/>
      <w:sz w:val="16"/>
      <w:szCs w:val="18"/>
    </w:rPr>
  </w:style>
  <w:style w:type="paragraph" w:styleId="Podtitul">
    <w:name w:val="Subtitle"/>
    <w:aliases w:val=" Char1"/>
    <w:basedOn w:val="Normln"/>
    <w:next w:val="Normln"/>
    <w:link w:val="PodtitulChar"/>
    <w:qFormat/>
    <w:rsid w:val="007F3789"/>
    <w:pPr>
      <w:spacing w:after="720" w:line="240" w:lineRule="auto"/>
      <w:jc w:val="right"/>
    </w:pPr>
    <w:rPr>
      <w:rFonts w:ascii="Franklin Gothic Book" w:hAnsi="Franklin Gothic Book"/>
      <w:szCs w:val="22"/>
    </w:rPr>
  </w:style>
  <w:style w:type="character" w:customStyle="1" w:styleId="PodtitulChar">
    <w:name w:val="Podtitul Char"/>
    <w:aliases w:val=" Char1 Char"/>
    <w:link w:val="Podtitul"/>
    <w:locked/>
    <w:rsid w:val="007F3789"/>
    <w:rPr>
      <w:rFonts w:ascii="Franklin Gothic Book" w:hAnsi="Franklin Gothic Book" w:cs="Times New Roman"/>
      <w:sz w:val="22"/>
      <w:szCs w:val="22"/>
    </w:rPr>
  </w:style>
  <w:style w:type="character" w:styleId="Siln">
    <w:name w:val="Strong"/>
    <w:qFormat/>
    <w:rsid w:val="007F3789"/>
    <w:rPr>
      <w:rFonts w:cs="Times New Roman"/>
      <w:b/>
      <w:color w:val="438086"/>
    </w:rPr>
  </w:style>
  <w:style w:type="character" w:styleId="Zvraznn">
    <w:name w:val="Emphasis"/>
    <w:qFormat/>
    <w:rsid w:val="007F3789"/>
    <w:rPr>
      <w:rFonts w:cs="Times New Roman"/>
      <w:b/>
      <w:i/>
      <w:spacing w:val="10"/>
    </w:rPr>
  </w:style>
  <w:style w:type="paragraph" w:customStyle="1" w:styleId="Bezmezer1">
    <w:name w:val="Bez mezer1"/>
    <w:basedOn w:val="Normln"/>
    <w:link w:val="NoSpacingChar"/>
    <w:rsid w:val="007F3789"/>
    <w:pPr>
      <w:spacing w:after="0" w:line="240" w:lineRule="auto"/>
    </w:pPr>
  </w:style>
  <w:style w:type="character" w:customStyle="1" w:styleId="NoSpacingChar">
    <w:name w:val="No Spacing Char"/>
    <w:link w:val="Bezmezer1"/>
    <w:locked/>
    <w:rsid w:val="007F3789"/>
    <w:rPr>
      <w:rFonts w:cs="Times New Roman"/>
    </w:rPr>
  </w:style>
  <w:style w:type="paragraph" w:customStyle="1" w:styleId="Odstavecseseznamem1">
    <w:name w:val="Odstavec se seznamem1"/>
    <w:basedOn w:val="Normln"/>
    <w:rsid w:val="007F3789"/>
    <w:pPr>
      <w:ind w:left="720"/>
      <w:contextualSpacing/>
    </w:pPr>
  </w:style>
  <w:style w:type="paragraph" w:customStyle="1" w:styleId="Citace1">
    <w:name w:val="Citace1"/>
    <w:basedOn w:val="Normln"/>
    <w:next w:val="Normln"/>
    <w:link w:val="QuoteChar"/>
    <w:rsid w:val="007F3789"/>
    <w:rPr>
      <w:i/>
    </w:rPr>
  </w:style>
  <w:style w:type="character" w:customStyle="1" w:styleId="QuoteChar">
    <w:name w:val="Quote Char"/>
    <w:link w:val="Citace1"/>
    <w:locked/>
    <w:rsid w:val="007F3789"/>
    <w:rPr>
      <w:rFonts w:cs="Times New Roman"/>
      <w:i/>
    </w:rPr>
  </w:style>
  <w:style w:type="paragraph" w:customStyle="1" w:styleId="Citaceintenzivn1">
    <w:name w:val="Citace – intenzivní1"/>
    <w:basedOn w:val="Normln"/>
    <w:next w:val="Normln"/>
    <w:link w:val="IntenseQuoteChar"/>
    <w:rsid w:val="007F3789"/>
    <w:pPr>
      <w:pBdr>
        <w:top w:val="single" w:sz="8" w:space="10" w:color="325F64"/>
        <w:left w:val="single" w:sz="8" w:space="10" w:color="325F64"/>
        <w:bottom w:val="single" w:sz="8" w:space="10" w:color="325F64"/>
        <w:right w:val="single" w:sz="8" w:space="10" w:color="325F64"/>
      </w:pBdr>
      <w:shd w:val="clear" w:color="auto" w:fill="438086"/>
      <w:spacing w:before="140" w:after="140"/>
      <w:ind w:left="1440" w:right="1440"/>
    </w:pPr>
    <w:rPr>
      <w:b/>
      <w:i/>
      <w:color w:val="FFFFFF"/>
    </w:rPr>
  </w:style>
  <w:style w:type="character" w:customStyle="1" w:styleId="IntenseQuoteChar">
    <w:name w:val="Intense Quote Char"/>
    <w:link w:val="Citaceintenzivn1"/>
    <w:locked/>
    <w:rsid w:val="007F3789"/>
    <w:rPr>
      <w:rFonts w:cs="Times New Roman"/>
      <w:b/>
      <w:i/>
      <w:color w:val="FFFFFF"/>
      <w:shd w:val="clear" w:color="auto" w:fill="438086"/>
    </w:rPr>
  </w:style>
  <w:style w:type="character" w:customStyle="1" w:styleId="Zdraznnjemn1">
    <w:name w:val="Zdůraznění – jemné1"/>
    <w:rsid w:val="007F3789"/>
    <w:rPr>
      <w:rFonts w:cs="Times New Roman"/>
      <w:i/>
    </w:rPr>
  </w:style>
  <w:style w:type="character" w:customStyle="1" w:styleId="Zdraznnintenzivn1">
    <w:name w:val="Zdůraznění – intenzivní1"/>
    <w:rsid w:val="007F3789"/>
    <w:rPr>
      <w:rFonts w:cs="Times New Roman"/>
      <w:b/>
      <w:i/>
      <w:color w:val="438086"/>
      <w:spacing w:val="10"/>
    </w:rPr>
  </w:style>
  <w:style w:type="character" w:customStyle="1" w:styleId="Odkazjemn1">
    <w:name w:val="Odkaz – jemný1"/>
    <w:rsid w:val="007F3789"/>
    <w:rPr>
      <w:rFonts w:cs="Times New Roman"/>
      <w:b/>
    </w:rPr>
  </w:style>
  <w:style w:type="character" w:customStyle="1" w:styleId="Odkazintenzivn1">
    <w:name w:val="Odkaz – intenzivní1"/>
    <w:rsid w:val="007F3789"/>
    <w:rPr>
      <w:rFonts w:cs="Times New Roman"/>
      <w:b/>
      <w:smallCaps/>
      <w:spacing w:val="5"/>
      <w:sz w:val="22"/>
      <w:u w:val="single"/>
    </w:rPr>
  </w:style>
  <w:style w:type="character" w:customStyle="1" w:styleId="Nzevknihy1">
    <w:name w:val="Název knihy1"/>
    <w:rsid w:val="007F3789"/>
    <w:rPr>
      <w:rFonts w:ascii="Franklin Gothic Book" w:hAnsi="Franklin Gothic Book" w:cs="Times New Roman"/>
      <w:i/>
      <w:sz w:val="20"/>
    </w:rPr>
  </w:style>
  <w:style w:type="paragraph" w:customStyle="1" w:styleId="Nadpisobsahu1">
    <w:name w:val="Nadpis obsahu1"/>
    <w:basedOn w:val="Nadpis1"/>
    <w:next w:val="Normln"/>
    <w:rsid w:val="007F3789"/>
    <w:pPr>
      <w:outlineLvl w:val="9"/>
    </w:pPr>
  </w:style>
  <w:style w:type="paragraph" w:styleId="Obsah1">
    <w:name w:val="toc 1"/>
    <w:basedOn w:val="Normln"/>
    <w:next w:val="Normln"/>
    <w:autoRedefine/>
    <w:rsid w:val="00F44635"/>
    <w:pPr>
      <w:tabs>
        <w:tab w:val="left" w:pos="550"/>
        <w:tab w:val="right" w:leader="dot" w:pos="9062"/>
      </w:tabs>
      <w:spacing w:before="120" w:after="120"/>
      <w:jc w:val="left"/>
    </w:pPr>
    <w:rPr>
      <w:rFonts w:ascii="Times New Roman" w:hAnsi="Times New Roman"/>
      <w:b/>
      <w:bCs/>
      <w:caps/>
      <w:noProof/>
    </w:rPr>
  </w:style>
  <w:style w:type="paragraph" w:styleId="Obsah2">
    <w:name w:val="toc 2"/>
    <w:basedOn w:val="Normln"/>
    <w:next w:val="Normln"/>
    <w:autoRedefine/>
    <w:uiPriority w:val="39"/>
    <w:rsid w:val="001357EF"/>
    <w:pPr>
      <w:tabs>
        <w:tab w:val="left" w:pos="440"/>
        <w:tab w:val="right" w:leader="dot" w:pos="8364"/>
      </w:tabs>
      <w:spacing w:after="0"/>
      <w:jc w:val="left"/>
    </w:pPr>
    <w:rPr>
      <w:rFonts w:ascii="Times New Roman" w:hAnsi="Times New Roman"/>
      <w:smallCaps/>
    </w:rPr>
  </w:style>
  <w:style w:type="paragraph" w:styleId="Obsah3">
    <w:name w:val="toc 3"/>
    <w:basedOn w:val="Normln"/>
    <w:next w:val="Normln"/>
    <w:autoRedefine/>
    <w:uiPriority w:val="39"/>
    <w:rsid w:val="001357EF"/>
    <w:pPr>
      <w:tabs>
        <w:tab w:val="left" w:pos="1200"/>
        <w:tab w:val="right" w:leader="dot" w:pos="8364"/>
      </w:tabs>
      <w:spacing w:after="0"/>
      <w:ind w:left="400"/>
      <w:jc w:val="left"/>
    </w:pPr>
    <w:rPr>
      <w:rFonts w:ascii="Times New Roman" w:hAnsi="Times New Roman"/>
      <w:i/>
      <w:iCs/>
    </w:rPr>
  </w:style>
  <w:style w:type="paragraph" w:styleId="Obsah4">
    <w:name w:val="toc 4"/>
    <w:basedOn w:val="Obsahtitulnstrana"/>
    <w:next w:val="Normln"/>
    <w:autoRedefine/>
    <w:uiPriority w:val="39"/>
    <w:rsid w:val="00BC50B8"/>
    <w:pPr>
      <w:framePr w:hSpace="141" w:wrap="around" w:vAnchor="text" w:hAnchor="margin" w:y="168"/>
    </w:pPr>
  </w:style>
  <w:style w:type="paragraph" w:customStyle="1" w:styleId="Obsahtitulnstrana">
    <w:name w:val="Obsah titulní strana"/>
    <w:basedOn w:val="Normln"/>
    <w:rsid w:val="005071A7"/>
    <w:rPr>
      <w:smallCaps/>
      <w:color w:val="438086"/>
      <w:sz w:val="36"/>
      <w:szCs w:val="36"/>
    </w:rPr>
  </w:style>
  <w:style w:type="paragraph" w:customStyle="1" w:styleId="Rozloendokumentu1">
    <w:name w:val="Rozložení dokumentu1"/>
    <w:basedOn w:val="Normln"/>
    <w:semiHidden/>
    <w:locked/>
    <w:rsid w:val="00CA58AC"/>
    <w:pPr>
      <w:shd w:val="clear" w:color="auto" w:fill="000080"/>
    </w:pPr>
    <w:rPr>
      <w:rFonts w:ascii="Tahoma" w:hAnsi="Tahoma" w:cs="Tahoma"/>
    </w:rPr>
  </w:style>
  <w:style w:type="character" w:customStyle="1" w:styleId="CharChar3">
    <w:name w:val="Char Char3"/>
    <w:semiHidden/>
    <w:rsid w:val="00D134D1"/>
    <w:rPr>
      <w:sz w:val="22"/>
      <w:szCs w:val="22"/>
      <w:lang w:eastAsia="en-US"/>
    </w:rPr>
  </w:style>
  <w:style w:type="character" w:customStyle="1" w:styleId="CharChar1">
    <w:name w:val="Char Char1"/>
    <w:rsid w:val="00D134D1"/>
    <w:rPr>
      <w:rFonts w:ascii="Cambria" w:eastAsia="Times New Roman" w:hAnsi="Cambria" w:cs="Times New Roman"/>
      <w:color w:val="17365D"/>
      <w:spacing w:val="5"/>
      <w:kern w:val="28"/>
      <w:sz w:val="52"/>
      <w:szCs w:val="52"/>
    </w:rPr>
  </w:style>
  <w:style w:type="character" w:customStyle="1" w:styleId="CharChar2">
    <w:name w:val="Char Char2"/>
    <w:semiHidden/>
    <w:rsid w:val="00D134D1"/>
    <w:rPr>
      <w:sz w:val="22"/>
      <w:szCs w:val="22"/>
      <w:lang w:eastAsia="en-US"/>
    </w:rPr>
  </w:style>
  <w:style w:type="paragraph" w:styleId="Zkladntext">
    <w:name w:val="Body Text"/>
    <w:basedOn w:val="Normln"/>
    <w:locked/>
    <w:rsid w:val="00D134D1"/>
    <w:pPr>
      <w:spacing w:after="120"/>
    </w:pPr>
  </w:style>
  <w:style w:type="paragraph" w:styleId="Obsah5">
    <w:name w:val="toc 5"/>
    <w:basedOn w:val="Normln"/>
    <w:next w:val="Normln"/>
    <w:autoRedefine/>
    <w:semiHidden/>
    <w:locked/>
    <w:rsid w:val="00D82201"/>
    <w:pPr>
      <w:spacing w:after="0"/>
      <w:ind w:left="800"/>
      <w:jc w:val="left"/>
    </w:pPr>
    <w:rPr>
      <w:rFonts w:ascii="Times New Roman" w:hAnsi="Times New Roman"/>
      <w:sz w:val="18"/>
      <w:szCs w:val="18"/>
    </w:rPr>
  </w:style>
  <w:style w:type="paragraph" w:styleId="Obsah6">
    <w:name w:val="toc 6"/>
    <w:basedOn w:val="Normln"/>
    <w:next w:val="Normln"/>
    <w:autoRedefine/>
    <w:semiHidden/>
    <w:locked/>
    <w:rsid w:val="00D82201"/>
    <w:pPr>
      <w:spacing w:after="0"/>
      <w:ind w:left="1000"/>
      <w:jc w:val="left"/>
    </w:pPr>
    <w:rPr>
      <w:rFonts w:ascii="Times New Roman" w:hAnsi="Times New Roman"/>
      <w:sz w:val="18"/>
      <w:szCs w:val="18"/>
    </w:rPr>
  </w:style>
  <w:style w:type="paragraph" w:styleId="Obsah7">
    <w:name w:val="toc 7"/>
    <w:basedOn w:val="Normln"/>
    <w:next w:val="Normln"/>
    <w:autoRedefine/>
    <w:semiHidden/>
    <w:locked/>
    <w:rsid w:val="00D82201"/>
    <w:pPr>
      <w:spacing w:after="0"/>
      <w:ind w:left="1200"/>
      <w:jc w:val="left"/>
    </w:pPr>
    <w:rPr>
      <w:rFonts w:ascii="Times New Roman" w:hAnsi="Times New Roman"/>
      <w:sz w:val="18"/>
      <w:szCs w:val="18"/>
    </w:rPr>
  </w:style>
  <w:style w:type="paragraph" w:styleId="Obsah8">
    <w:name w:val="toc 8"/>
    <w:basedOn w:val="Normln"/>
    <w:next w:val="Normln"/>
    <w:autoRedefine/>
    <w:semiHidden/>
    <w:locked/>
    <w:rsid w:val="00D82201"/>
    <w:pPr>
      <w:spacing w:after="0"/>
      <w:ind w:left="1400"/>
      <w:jc w:val="left"/>
    </w:pPr>
    <w:rPr>
      <w:rFonts w:ascii="Times New Roman" w:hAnsi="Times New Roman"/>
      <w:sz w:val="18"/>
      <w:szCs w:val="18"/>
    </w:rPr>
  </w:style>
  <w:style w:type="paragraph" w:styleId="Obsah9">
    <w:name w:val="toc 9"/>
    <w:basedOn w:val="Normln"/>
    <w:next w:val="Normln"/>
    <w:autoRedefine/>
    <w:semiHidden/>
    <w:locked/>
    <w:rsid w:val="00D82201"/>
    <w:pPr>
      <w:spacing w:after="0"/>
      <w:ind w:left="1600"/>
      <w:jc w:val="left"/>
    </w:pPr>
    <w:rPr>
      <w:rFonts w:ascii="Times New Roman" w:hAnsi="Times New Roman"/>
      <w:sz w:val="18"/>
      <w:szCs w:val="18"/>
    </w:rPr>
  </w:style>
  <w:style w:type="character" w:customStyle="1" w:styleId="CharChar12">
    <w:name w:val="Char Char12"/>
    <w:rsid w:val="005071A7"/>
    <w:rPr>
      <w:rFonts w:ascii="Cambria" w:eastAsia="Times New Roman" w:hAnsi="Cambria" w:cs="Times New Roman"/>
      <w:b/>
      <w:bCs/>
      <w:color w:val="365F91"/>
      <w:sz w:val="28"/>
      <w:szCs w:val="28"/>
    </w:rPr>
  </w:style>
  <w:style w:type="paragraph" w:customStyle="1" w:styleId="Identifikanudaje">
    <w:name w:val="Identifikační udaje"/>
    <w:basedOn w:val="Zkladntext"/>
    <w:rsid w:val="003A7FF5"/>
    <w:pPr>
      <w:tabs>
        <w:tab w:val="left" w:pos="3402"/>
      </w:tabs>
      <w:spacing w:before="120" w:after="60" w:line="240" w:lineRule="auto"/>
      <w:ind w:left="284"/>
    </w:pPr>
    <w:rPr>
      <w:rFonts w:ascii="Times New Roman" w:hAnsi="Times New Roman"/>
      <w:sz w:val="24"/>
      <w:lang w:val="cs-CZ" w:eastAsia="cs-CZ"/>
    </w:rPr>
  </w:style>
  <w:style w:type="paragraph" w:styleId="Normlnweb">
    <w:name w:val="Normal (Web)"/>
    <w:basedOn w:val="Normln"/>
    <w:uiPriority w:val="99"/>
    <w:rsid w:val="00F73056"/>
    <w:pPr>
      <w:spacing w:before="100" w:beforeAutospacing="1" w:after="119" w:line="240" w:lineRule="auto"/>
      <w:jc w:val="left"/>
    </w:pPr>
    <w:rPr>
      <w:rFonts w:ascii="Times New Roman" w:hAnsi="Times New Roman"/>
      <w:sz w:val="24"/>
      <w:szCs w:val="24"/>
      <w:lang w:val="cs-CZ" w:eastAsia="cs-CZ"/>
    </w:rPr>
  </w:style>
  <w:style w:type="character" w:styleId="slostrnky">
    <w:name w:val="page number"/>
    <w:basedOn w:val="Standardnpsmoodstavce"/>
    <w:rsid w:val="00A15E5F"/>
  </w:style>
  <w:style w:type="paragraph" w:customStyle="1" w:styleId="NzevEko">
    <w:name w:val="Název Eko"/>
    <w:basedOn w:val="Nzev"/>
    <w:next w:val="Nadpis1Eko"/>
    <w:rsid w:val="00B437C0"/>
    <w:rPr>
      <w:rFonts w:ascii="Helvetica" w:hAnsi="Helvetica"/>
    </w:rPr>
  </w:style>
  <w:style w:type="paragraph" w:customStyle="1" w:styleId="Zhlav-odkaydozhlav">
    <w:name w:val="Záhlavý - odkay do záhlavý"/>
    <w:basedOn w:val="Zhlav"/>
    <w:link w:val="Zhlav-odkaydozhlavChar"/>
    <w:rsid w:val="000C0FCE"/>
    <w:pPr>
      <w:tabs>
        <w:tab w:val="clear" w:pos="4536"/>
        <w:tab w:val="left" w:pos="2310"/>
      </w:tabs>
    </w:pPr>
    <w:rPr>
      <w:rFonts w:ascii="Cambria" w:hAnsi="Cambria"/>
      <w:caps/>
      <w:color w:val="244061"/>
      <w:lang w:val="cs-CZ"/>
    </w:rPr>
  </w:style>
  <w:style w:type="character" w:customStyle="1" w:styleId="Zhlav-odkaydozhlavChar">
    <w:name w:val="Záhlavý - odkay do záhlavý Char"/>
    <w:link w:val="Zhlav-odkaydozhlav"/>
    <w:rsid w:val="000C0FCE"/>
    <w:rPr>
      <w:rFonts w:ascii="Cambria" w:hAnsi="Cambria" w:cs="Times New Roman"/>
      <w:caps/>
      <w:color w:val="244061"/>
      <w:lang w:val="cs-CZ" w:eastAsia="en-US" w:bidi="ar-SA"/>
    </w:rPr>
  </w:style>
  <w:style w:type="paragraph" w:customStyle="1" w:styleId="NadpisObsah">
    <w:name w:val="Nadpis Obsah"/>
    <w:basedOn w:val="Nadpis1Eko"/>
    <w:rsid w:val="00B437C0"/>
    <w:pPr>
      <w:numPr>
        <w:numId w:val="0"/>
      </w:numPr>
      <w:tabs>
        <w:tab w:val="left" w:pos="4620"/>
        <w:tab w:val="left" w:pos="6270"/>
      </w:tabs>
    </w:pPr>
    <w:rPr>
      <w:rFonts w:ascii="Helvetica" w:hAnsi="Helvetica"/>
    </w:rPr>
  </w:style>
  <w:style w:type="paragraph" w:customStyle="1" w:styleId="Charakteristika">
    <w:name w:val="Charakteristika"/>
    <w:basedOn w:val="Normln"/>
    <w:rsid w:val="0015768F"/>
    <w:pPr>
      <w:tabs>
        <w:tab w:val="right" w:pos="7371"/>
        <w:tab w:val="left" w:pos="7428"/>
      </w:tabs>
      <w:spacing w:before="120" w:after="60" w:line="240" w:lineRule="auto"/>
      <w:ind w:left="284"/>
    </w:pPr>
    <w:rPr>
      <w:rFonts w:ascii="Times New Roman" w:hAnsi="Times New Roman"/>
      <w:sz w:val="24"/>
      <w:lang w:val="cs-CZ" w:eastAsia="cs-CZ"/>
    </w:rPr>
  </w:style>
  <w:style w:type="paragraph" w:customStyle="1" w:styleId="odrakysla">
    <w:name w:val="odražky čísla"/>
    <w:basedOn w:val="Normln"/>
    <w:rsid w:val="00B4027D"/>
    <w:pPr>
      <w:numPr>
        <w:numId w:val="3"/>
      </w:numPr>
      <w:spacing w:before="240" w:after="60" w:line="240" w:lineRule="auto"/>
    </w:pPr>
    <w:rPr>
      <w:rFonts w:ascii="Times New Roman" w:hAnsi="Times New Roman"/>
      <w:sz w:val="24"/>
      <w:lang w:val="cs-CZ" w:eastAsia="cs-CZ"/>
    </w:rPr>
  </w:style>
  <w:style w:type="paragraph" w:customStyle="1" w:styleId="odstavec">
    <w:name w:val="odstavec"/>
    <w:basedOn w:val="Normln"/>
    <w:next w:val="Normln"/>
    <w:rsid w:val="001C68F8"/>
    <w:pPr>
      <w:spacing w:after="60" w:line="240" w:lineRule="auto"/>
      <w:ind w:firstLine="425"/>
    </w:pPr>
    <w:rPr>
      <w:rFonts w:ascii="Times New Roman" w:hAnsi="Times New Roman"/>
      <w:sz w:val="24"/>
      <w:lang w:val="cs-CZ" w:eastAsia="cs-CZ"/>
    </w:rPr>
  </w:style>
  <w:style w:type="paragraph" w:customStyle="1" w:styleId="BasicParagraph">
    <w:name w:val="[Basic Paragraph]"/>
    <w:basedOn w:val="Normln"/>
    <w:rsid w:val="00300F79"/>
    <w:pPr>
      <w:autoSpaceDE w:val="0"/>
      <w:autoSpaceDN w:val="0"/>
      <w:adjustRightInd w:val="0"/>
      <w:spacing w:after="0" w:line="288" w:lineRule="auto"/>
      <w:jc w:val="left"/>
      <w:textAlignment w:val="center"/>
    </w:pPr>
    <w:rPr>
      <w:rFonts w:ascii="Times New Roman" w:eastAsia="Calibri" w:hAnsi="Times New Roman"/>
      <w:color w:val="000000"/>
      <w:sz w:val="24"/>
      <w:szCs w:val="24"/>
    </w:rPr>
  </w:style>
  <w:style w:type="character" w:customStyle="1" w:styleId="apple-style-span">
    <w:name w:val="apple-style-span"/>
    <w:basedOn w:val="Standardnpsmoodstavce"/>
    <w:rsid w:val="002B7D71"/>
  </w:style>
  <w:style w:type="paragraph" w:customStyle="1" w:styleId="Regio-text">
    <w:name w:val="Regio - text"/>
    <w:basedOn w:val="Style11"/>
    <w:link w:val="Regio-textChar"/>
    <w:qFormat/>
    <w:rsid w:val="003A7FF3"/>
    <w:pPr>
      <w:widowControl/>
      <w:spacing w:before="72" w:line="302" w:lineRule="exact"/>
      <w:ind w:firstLine="426"/>
    </w:pPr>
  </w:style>
  <w:style w:type="character" w:customStyle="1" w:styleId="Regio-textChar">
    <w:name w:val="Regio - text Char"/>
    <w:link w:val="Regio-text"/>
    <w:rsid w:val="003A7FF3"/>
  </w:style>
  <w:style w:type="paragraph" w:customStyle="1" w:styleId="Michal-zklad">
    <w:name w:val="Michal-základ"/>
    <w:link w:val="Michal-zkladChar"/>
    <w:qFormat/>
    <w:rsid w:val="00410923"/>
    <w:pPr>
      <w:spacing w:after="60"/>
      <w:ind w:firstLine="340"/>
      <w:jc w:val="both"/>
    </w:pPr>
    <w:rPr>
      <w:rFonts w:ascii="Times New Roman" w:hAnsi="Times New Roman"/>
      <w:sz w:val="24"/>
      <w:szCs w:val="24"/>
      <w:lang w:eastAsia="en-US" w:bidi="en-US"/>
    </w:rPr>
  </w:style>
  <w:style w:type="character" w:customStyle="1" w:styleId="Michal-zkladChar">
    <w:name w:val="Michal-základ Char"/>
    <w:basedOn w:val="Standardnpsmoodstavce"/>
    <w:link w:val="Michal-zklad"/>
    <w:rsid w:val="00410923"/>
    <w:rPr>
      <w:rFonts w:ascii="Times New Roman" w:hAnsi="Times New Roman"/>
      <w:sz w:val="24"/>
      <w:szCs w:val="24"/>
      <w:lang w:eastAsia="en-US" w:bidi="en-US"/>
    </w:rPr>
  </w:style>
  <w:style w:type="paragraph" w:customStyle="1" w:styleId="Michal-zkladn">
    <w:name w:val="Michal-základní"/>
    <w:basedOn w:val="Style11"/>
    <w:link w:val="Michal-zkladnChar"/>
    <w:qFormat/>
    <w:rsid w:val="00515642"/>
    <w:pPr>
      <w:widowControl/>
      <w:spacing w:before="60" w:line="240" w:lineRule="auto"/>
      <w:ind w:firstLine="425"/>
    </w:pPr>
    <w:rPr>
      <w:lang w:val="cs-CZ"/>
    </w:rPr>
  </w:style>
  <w:style w:type="character" w:customStyle="1" w:styleId="Michal-zkladnChar">
    <w:name w:val="Michal-základní Char"/>
    <w:link w:val="Michal-zkladn"/>
    <w:rsid w:val="00515642"/>
    <w:rPr>
      <w:rFonts w:ascii="Times New Roman" w:hAnsi="Times New Roman"/>
      <w:sz w:val="24"/>
      <w:szCs w:val="24"/>
    </w:rPr>
  </w:style>
  <w:style w:type="paragraph" w:customStyle="1" w:styleId="Regio-titulka-hlavnnadpis">
    <w:name w:val="Regio - titulka - hlavní nadpis"/>
    <w:basedOn w:val="NzevEko"/>
    <w:link w:val="Regio-titulka-hlavnnadpisChar"/>
    <w:qFormat/>
    <w:rsid w:val="007659F8"/>
    <w:pPr>
      <w:pBdr>
        <w:bottom w:val="none" w:sz="0" w:space="0" w:color="auto"/>
      </w:pBdr>
    </w:pPr>
    <w:rPr>
      <w:caps/>
      <w:smallCaps w:val="0"/>
      <w:color w:val="244061"/>
      <w:lang w:val="cs-CZ"/>
    </w:rPr>
  </w:style>
  <w:style w:type="character" w:customStyle="1" w:styleId="Regio-titulka-hlavnnadpisChar">
    <w:name w:val="Regio - titulka - hlavní nadpis Char"/>
    <w:basedOn w:val="Standardnpsmoodstavce"/>
    <w:link w:val="Regio-titulka-hlavnnadpis"/>
    <w:rsid w:val="007659F8"/>
    <w:rPr>
      <w:rFonts w:ascii="Helvetica" w:hAnsi="Helvetica" w:cs="Arial"/>
      <w:caps/>
      <w:color w:val="244061"/>
      <w:position w:val="-8"/>
      <w:sz w:val="48"/>
      <w:szCs w:val="48"/>
      <w:lang w:eastAsia="en-US"/>
    </w:rPr>
  </w:style>
  <w:style w:type="paragraph" w:styleId="Zkladntextodsazen2">
    <w:name w:val="Body Text Indent 2"/>
    <w:basedOn w:val="Normln"/>
    <w:link w:val="Zkladntextodsazen2Char"/>
    <w:rsid w:val="00A352BE"/>
    <w:pPr>
      <w:spacing w:after="120" w:line="480" w:lineRule="auto"/>
      <w:ind w:left="283"/>
    </w:pPr>
  </w:style>
  <w:style w:type="character" w:customStyle="1" w:styleId="Zkladntextodsazen2Char">
    <w:name w:val="Základní text odsazený 2 Char"/>
    <w:basedOn w:val="Standardnpsmoodstavce"/>
    <w:link w:val="Zkladntextodsazen2"/>
    <w:rsid w:val="00A352BE"/>
    <w:rPr>
      <w:lang w:val="en-US" w:eastAsia="en-US"/>
    </w:rPr>
  </w:style>
  <w:style w:type="paragraph" w:customStyle="1" w:styleId="Regio-tutulka-hlavika">
    <w:name w:val="Regio - tutulka - hlavička"/>
    <w:basedOn w:val="Zpat"/>
    <w:link w:val="Regio-tutulka-hlavikaChar"/>
    <w:qFormat/>
    <w:locked/>
    <w:rsid w:val="00FF3824"/>
    <w:pPr>
      <w:framePr w:hSpace="142" w:wrap="around" w:vAnchor="text" w:hAnchor="margin" w:y="1"/>
      <w:tabs>
        <w:tab w:val="clear" w:pos="4536"/>
        <w:tab w:val="clear" w:pos="9072"/>
        <w:tab w:val="left" w:pos="1760"/>
        <w:tab w:val="left" w:pos="4510"/>
        <w:tab w:val="left" w:pos="6050"/>
      </w:tabs>
      <w:ind w:right="-108"/>
    </w:pPr>
    <w:rPr>
      <w:rFonts w:ascii="Cambria" w:hAnsi="Cambria"/>
      <w:b/>
      <w:color w:val="244061"/>
      <w:lang w:val="cs-CZ"/>
    </w:rPr>
  </w:style>
  <w:style w:type="character" w:customStyle="1" w:styleId="Regio-tutulka-hlavikaChar">
    <w:name w:val="Regio - tutulka - hlavička Char"/>
    <w:link w:val="Regio-tutulka-hlavika"/>
    <w:rsid w:val="00FF3824"/>
    <w:rPr>
      <w:rFonts w:ascii="Cambria" w:hAnsi="Cambria"/>
      <w:b/>
      <w:color w:val="244061"/>
      <w:lang w:eastAsia="en-US"/>
    </w:rPr>
  </w:style>
  <w:style w:type="paragraph" w:customStyle="1" w:styleId="Regio-titulka-daje">
    <w:name w:val="Regio - titulka - údaje"/>
    <w:basedOn w:val="Zpat"/>
    <w:link w:val="Regio-titulka-dajeChar"/>
    <w:qFormat/>
    <w:rsid w:val="00FF3824"/>
    <w:pPr>
      <w:framePr w:hSpace="142" w:wrap="around" w:vAnchor="text" w:hAnchor="margin" w:y="1"/>
      <w:tabs>
        <w:tab w:val="clear" w:pos="4536"/>
        <w:tab w:val="clear" w:pos="9072"/>
        <w:tab w:val="left" w:pos="1760"/>
        <w:tab w:val="left" w:pos="4510"/>
        <w:tab w:val="left" w:pos="6050"/>
      </w:tabs>
      <w:ind w:right="-218"/>
      <w:jc w:val="left"/>
    </w:pPr>
    <w:rPr>
      <w:rFonts w:ascii="Cambria" w:hAnsi="Cambria"/>
      <w:caps/>
      <w:color w:val="244061"/>
      <w:lang w:val="cs-CZ"/>
    </w:rPr>
  </w:style>
  <w:style w:type="character" w:customStyle="1" w:styleId="Regio-titulka-dajeChar">
    <w:name w:val="Regio - titulka - údaje Char"/>
    <w:link w:val="Regio-titulka-daje"/>
    <w:rsid w:val="00FF3824"/>
    <w:rPr>
      <w:rFonts w:ascii="Cambria" w:hAnsi="Cambria"/>
      <w:caps/>
      <w:color w:val="244061"/>
      <w:lang w:eastAsia="en-US"/>
    </w:rPr>
  </w:style>
  <w:style w:type="paragraph" w:styleId="Odstavecseseznamem">
    <w:name w:val="List Paragraph"/>
    <w:basedOn w:val="Normln"/>
    <w:uiPriority w:val="34"/>
    <w:qFormat/>
    <w:rsid w:val="00BB4602"/>
    <w:pPr>
      <w:ind w:left="720"/>
      <w:contextualSpacing/>
    </w:pPr>
  </w:style>
  <w:style w:type="paragraph" w:customStyle="1" w:styleId="Regio-titulka-textovst">
    <w:name w:val="Regio -  titulka - textová část"/>
    <w:basedOn w:val="Normln"/>
    <w:link w:val="Regio-titulka-textovstChar"/>
    <w:qFormat/>
    <w:rsid w:val="00E45BFE"/>
    <w:pPr>
      <w:spacing w:before="60" w:after="0" w:line="240" w:lineRule="auto"/>
      <w:ind w:firstLine="425"/>
      <w:jc w:val="center"/>
    </w:pPr>
    <w:rPr>
      <w:smallCaps/>
      <w:color w:val="244061"/>
      <w:sz w:val="36"/>
      <w:szCs w:val="36"/>
      <w:lang w:val="cs-CZ"/>
    </w:rPr>
  </w:style>
  <w:style w:type="paragraph" w:customStyle="1" w:styleId="Regio-titulka-obsah">
    <w:name w:val="Regio - titulka - obsah"/>
    <w:basedOn w:val="Obsah1"/>
    <w:link w:val="Regio-titulka-obsahChar"/>
    <w:qFormat/>
    <w:rsid w:val="00E45BFE"/>
    <w:pPr>
      <w:framePr w:hSpace="141" w:wrap="around" w:hAnchor="margin" w:y="918"/>
      <w:tabs>
        <w:tab w:val="clear" w:pos="550"/>
        <w:tab w:val="left" w:pos="426"/>
        <w:tab w:val="left" w:pos="992"/>
      </w:tabs>
      <w:spacing w:before="20" w:after="0" w:line="240" w:lineRule="auto"/>
      <w:ind w:firstLine="142"/>
    </w:pPr>
    <w:rPr>
      <w:rFonts w:ascii="Helvetica" w:hAnsi="Helvetica"/>
      <w:b w:val="0"/>
      <w:bCs w:val="0"/>
      <w:caps w:val="0"/>
      <w:smallCaps/>
      <w:color w:val="244061"/>
      <w:sz w:val="24"/>
      <w:szCs w:val="24"/>
      <w:lang w:val="cs-CZ"/>
    </w:rPr>
  </w:style>
  <w:style w:type="character" w:customStyle="1" w:styleId="Regio-titulka-textovstChar">
    <w:name w:val="Regio -  titulka - textová část Char"/>
    <w:basedOn w:val="Standardnpsmoodstavce"/>
    <w:link w:val="Regio-titulka-textovst"/>
    <w:rsid w:val="00E45BFE"/>
    <w:rPr>
      <w:smallCaps/>
      <w:color w:val="244061"/>
      <w:sz w:val="36"/>
      <w:szCs w:val="36"/>
      <w:lang w:eastAsia="en-US"/>
    </w:rPr>
  </w:style>
  <w:style w:type="character" w:customStyle="1" w:styleId="Regio-titulka-obsahChar">
    <w:name w:val="Regio - titulka - obsah Char"/>
    <w:link w:val="Regio-titulka-obsah"/>
    <w:rsid w:val="00E45BFE"/>
    <w:rPr>
      <w:rFonts w:ascii="Helvetica" w:hAnsi="Helvetica"/>
      <w:smallCaps/>
      <w:noProof/>
      <w:color w:val="244061"/>
      <w:sz w:val="24"/>
      <w:szCs w:val="24"/>
      <w:lang w:eastAsia="en-US"/>
    </w:rPr>
  </w:style>
  <w:style w:type="numbering" w:customStyle="1" w:styleId="Regio">
    <w:name w:val="Regio"/>
    <w:rsid w:val="00E45BFE"/>
    <w:pPr>
      <w:numPr>
        <w:numId w:val="25"/>
      </w:numPr>
    </w:pPr>
  </w:style>
  <w:style w:type="character" w:styleId="Sledovanodkaz">
    <w:name w:val="FollowedHyperlink"/>
    <w:basedOn w:val="Standardnpsmoodstavce"/>
    <w:uiPriority w:val="99"/>
    <w:semiHidden/>
    <w:unhideWhenUsed/>
    <w:rsid w:val="00F15B5F"/>
    <w:rPr>
      <w:color w:val="800080"/>
      <w:u w:val="single"/>
    </w:rPr>
  </w:style>
  <w:style w:type="paragraph" w:customStyle="1" w:styleId="font5">
    <w:name w:val="font5"/>
    <w:basedOn w:val="Normln"/>
    <w:rsid w:val="00F15B5F"/>
    <w:pPr>
      <w:spacing w:before="100" w:beforeAutospacing="1" w:after="100" w:afterAutospacing="1" w:line="240" w:lineRule="auto"/>
      <w:jc w:val="left"/>
    </w:pPr>
    <w:rPr>
      <w:rFonts w:cs="Arial"/>
      <w:color w:val="000000"/>
      <w:sz w:val="22"/>
      <w:szCs w:val="22"/>
      <w:lang w:val="cs-CZ" w:eastAsia="cs-CZ"/>
    </w:rPr>
  </w:style>
  <w:style w:type="paragraph" w:customStyle="1" w:styleId="font6">
    <w:name w:val="font6"/>
    <w:basedOn w:val="Normln"/>
    <w:rsid w:val="00F15B5F"/>
    <w:pPr>
      <w:spacing w:before="100" w:beforeAutospacing="1" w:after="100" w:afterAutospacing="1" w:line="240" w:lineRule="auto"/>
      <w:jc w:val="left"/>
    </w:pPr>
    <w:rPr>
      <w:rFonts w:cs="Arial"/>
      <w:color w:val="000000"/>
      <w:sz w:val="22"/>
      <w:szCs w:val="22"/>
      <w:lang w:val="cs-CZ" w:eastAsia="cs-CZ"/>
    </w:rPr>
  </w:style>
  <w:style w:type="paragraph" w:customStyle="1" w:styleId="xl65">
    <w:name w:val="xl65"/>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66">
    <w:name w:val="xl66"/>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67">
    <w:name w:val="xl67"/>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68">
    <w:name w:val="xl68"/>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69">
    <w:name w:val="xl69"/>
    <w:basedOn w:val="Normln"/>
    <w:rsid w:val="00F15B5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0">
    <w:name w:val="xl70"/>
    <w:basedOn w:val="Normln"/>
    <w:rsid w:val="00F15B5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1">
    <w:name w:val="xl71"/>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2">
    <w:name w:val="xl72"/>
    <w:basedOn w:val="Normln"/>
    <w:rsid w:val="00F15B5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3">
    <w:name w:val="xl73"/>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cs="Arial"/>
      <w:sz w:val="24"/>
      <w:szCs w:val="24"/>
      <w:lang w:val="cs-CZ" w:eastAsia="cs-CZ"/>
    </w:rPr>
  </w:style>
  <w:style w:type="paragraph" w:customStyle="1" w:styleId="xl74">
    <w:name w:val="xl74"/>
    <w:basedOn w:val="Normln"/>
    <w:rsid w:val="00F15B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5">
    <w:name w:val="xl75"/>
    <w:basedOn w:val="Normln"/>
    <w:rsid w:val="00F15B5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6">
    <w:name w:val="xl76"/>
    <w:basedOn w:val="Normln"/>
    <w:rsid w:val="00F15B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7">
    <w:name w:val="xl77"/>
    <w:basedOn w:val="Normln"/>
    <w:rsid w:val="00F15B5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8">
    <w:name w:val="xl78"/>
    <w:basedOn w:val="Normln"/>
    <w:rsid w:val="00F15B5F"/>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79">
    <w:name w:val="xl79"/>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0">
    <w:name w:val="xl80"/>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1">
    <w:name w:val="xl81"/>
    <w:basedOn w:val="Normln"/>
    <w:rsid w:val="00F15B5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2">
    <w:name w:val="xl82"/>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3">
    <w:name w:val="xl83"/>
    <w:basedOn w:val="Normln"/>
    <w:rsid w:val="00F15B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4">
    <w:name w:val="xl84"/>
    <w:basedOn w:val="Normln"/>
    <w:rsid w:val="00F15B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5">
    <w:name w:val="xl85"/>
    <w:basedOn w:val="Normln"/>
    <w:rsid w:val="00F15B5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6">
    <w:name w:val="xl86"/>
    <w:basedOn w:val="Normln"/>
    <w:rsid w:val="00F15B5F"/>
    <w:pPr>
      <w:pBdr>
        <w:top w:val="single" w:sz="4" w:space="0" w:color="auto"/>
        <w:lef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7">
    <w:name w:val="xl87"/>
    <w:basedOn w:val="Normln"/>
    <w:rsid w:val="00F15B5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8">
    <w:name w:val="xl88"/>
    <w:basedOn w:val="Normln"/>
    <w:rsid w:val="00F15B5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89">
    <w:name w:val="xl89"/>
    <w:basedOn w:val="Normln"/>
    <w:rsid w:val="00F15B5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0">
    <w:name w:val="xl90"/>
    <w:basedOn w:val="Normln"/>
    <w:rsid w:val="00F15B5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1">
    <w:name w:val="xl91"/>
    <w:basedOn w:val="Normln"/>
    <w:rsid w:val="00F15B5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2">
    <w:name w:val="xl92"/>
    <w:basedOn w:val="Normln"/>
    <w:rsid w:val="00F15B5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3">
    <w:name w:val="xl93"/>
    <w:basedOn w:val="Normln"/>
    <w:rsid w:val="00F15B5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4">
    <w:name w:val="xl94"/>
    <w:basedOn w:val="Normln"/>
    <w:rsid w:val="00F15B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5">
    <w:name w:val="xl95"/>
    <w:basedOn w:val="Normln"/>
    <w:rsid w:val="00F15B5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6">
    <w:name w:val="xl96"/>
    <w:basedOn w:val="Normln"/>
    <w:rsid w:val="00F15B5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7">
    <w:name w:val="xl97"/>
    <w:basedOn w:val="Normln"/>
    <w:rsid w:val="00F15B5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8">
    <w:name w:val="xl98"/>
    <w:basedOn w:val="Normln"/>
    <w:rsid w:val="00F15B5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99">
    <w:name w:val="xl99"/>
    <w:basedOn w:val="Normln"/>
    <w:rsid w:val="00F15B5F"/>
    <w:pPr>
      <w:pBdr>
        <w:bottom w:val="single" w:sz="8" w:space="0" w:color="auto"/>
      </w:pBdr>
      <w:spacing w:before="100" w:beforeAutospacing="1" w:after="100" w:afterAutospacing="1" w:line="240" w:lineRule="auto"/>
      <w:jc w:val="center"/>
      <w:textAlignment w:val="center"/>
    </w:pPr>
    <w:rPr>
      <w:rFonts w:cs="Arial"/>
      <w:sz w:val="32"/>
      <w:szCs w:val="32"/>
      <w:lang w:val="cs-CZ" w:eastAsia="cs-CZ"/>
    </w:rPr>
  </w:style>
  <w:style w:type="paragraph" w:customStyle="1" w:styleId="xl100">
    <w:name w:val="xl100"/>
    <w:basedOn w:val="Normln"/>
    <w:rsid w:val="00F15B5F"/>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1">
    <w:name w:val="xl101"/>
    <w:basedOn w:val="Normln"/>
    <w:rsid w:val="00F15B5F"/>
    <w:pPr>
      <w:pBdr>
        <w:left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2">
    <w:name w:val="xl102"/>
    <w:basedOn w:val="Normln"/>
    <w:rsid w:val="00F15B5F"/>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3">
    <w:name w:val="xl103"/>
    <w:basedOn w:val="Normln"/>
    <w:rsid w:val="00F15B5F"/>
    <w:pPr>
      <w:pBdr>
        <w:top w:val="single" w:sz="4" w:space="0" w:color="auto"/>
        <w:lef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4">
    <w:name w:val="xl104"/>
    <w:basedOn w:val="Normln"/>
    <w:rsid w:val="00F15B5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5">
    <w:name w:val="xl105"/>
    <w:basedOn w:val="Normln"/>
    <w:rsid w:val="00F15B5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6">
    <w:name w:val="xl106"/>
    <w:basedOn w:val="Normln"/>
    <w:rsid w:val="00F15B5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7">
    <w:name w:val="xl107"/>
    <w:basedOn w:val="Normln"/>
    <w:rsid w:val="00F15B5F"/>
    <w:pPr>
      <w:pBdr>
        <w:left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8">
    <w:name w:val="xl108"/>
    <w:basedOn w:val="Normln"/>
    <w:rsid w:val="00F15B5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09">
    <w:name w:val="xl109"/>
    <w:basedOn w:val="Normln"/>
    <w:rsid w:val="00F15B5F"/>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10">
    <w:name w:val="xl110"/>
    <w:basedOn w:val="Normln"/>
    <w:rsid w:val="00F15B5F"/>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11">
    <w:name w:val="xl111"/>
    <w:basedOn w:val="Normln"/>
    <w:rsid w:val="00F15B5F"/>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12">
    <w:name w:val="xl112"/>
    <w:basedOn w:val="Normln"/>
    <w:rsid w:val="00F15B5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cs="Arial"/>
      <w:sz w:val="24"/>
      <w:szCs w:val="24"/>
      <w:lang w:val="cs-CZ" w:eastAsia="cs-CZ"/>
    </w:rPr>
  </w:style>
  <w:style w:type="paragraph" w:customStyle="1" w:styleId="xl113">
    <w:name w:val="xl113"/>
    <w:basedOn w:val="Normln"/>
    <w:rsid w:val="00F15B5F"/>
    <w:pPr>
      <w:spacing w:before="100" w:beforeAutospacing="1" w:after="100" w:afterAutospacing="1" w:line="240" w:lineRule="auto"/>
      <w:jc w:val="center"/>
      <w:textAlignment w:val="center"/>
    </w:pPr>
    <w:rPr>
      <w:rFonts w:cs="Arial"/>
      <w:sz w:val="32"/>
      <w:szCs w:val="32"/>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410013">
      <w:bodyDiv w:val="1"/>
      <w:marLeft w:val="0"/>
      <w:marRight w:val="0"/>
      <w:marTop w:val="0"/>
      <w:marBottom w:val="0"/>
      <w:divBdr>
        <w:top w:val="none" w:sz="0" w:space="0" w:color="auto"/>
        <w:left w:val="none" w:sz="0" w:space="0" w:color="auto"/>
        <w:bottom w:val="none" w:sz="0" w:space="0" w:color="auto"/>
        <w:right w:val="none" w:sz="0" w:space="0" w:color="auto"/>
      </w:divBdr>
    </w:div>
    <w:div w:id="8455238">
      <w:bodyDiv w:val="1"/>
      <w:marLeft w:val="0"/>
      <w:marRight w:val="0"/>
      <w:marTop w:val="0"/>
      <w:marBottom w:val="0"/>
      <w:divBdr>
        <w:top w:val="none" w:sz="0" w:space="0" w:color="auto"/>
        <w:left w:val="none" w:sz="0" w:space="0" w:color="auto"/>
        <w:bottom w:val="none" w:sz="0" w:space="0" w:color="auto"/>
        <w:right w:val="none" w:sz="0" w:space="0" w:color="auto"/>
      </w:divBdr>
    </w:div>
    <w:div w:id="24605237">
      <w:bodyDiv w:val="1"/>
      <w:marLeft w:val="0"/>
      <w:marRight w:val="0"/>
      <w:marTop w:val="0"/>
      <w:marBottom w:val="0"/>
      <w:divBdr>
        <w:top w:val="none" w:sz="0" w:space="0" w:color="auto"/>
        <w:left w:val="none" w:sz="0" w:space="0" w:color="auto"/>
        <w:bottom w:val="none" w:sz="0" w:space="0" w:color="auto"/>
        <w:right w:val="none" w:sz="0" w:space="0" w:color="auto"/>
      </w:divBdr>
    </w:div>
    <w:div w:id="50663006">
      <w:bodyDiv w:val="1"/>
      <w:marLeft w:val="0"/>
      <w:marRight w:val="0"/>
      <w:marTop w:val="0"/>
      <w:marBottom w:val="0"/>
      <w:divBdr>
        <w:top w:val="none" w:sz="0" w:space="0" w:color="auto"/>
        <w:left w:val="none" w:sz="0" w:space="0" w:color="auto"/>
        <w:bottom w:val="none" w:sz="0" w:space="0" w:color="auto"/>
        <w:right w:val="none" w:sz="0" w:space="0" w:color="auto"/>
      </w:divBdr>
    </w:div>
    <w:div w:id="143283446">
      <w:bodyDiv w:val="1"/>
      <w:marLeft w:val="0"/>
      <w:marRight w:val="0"/>
      <w:marTop w:val="0"/>
      <w:marBottom w:val="0"/>
      <w:divBdr>
        <w:top w:val="none" w:sz="0" w:space="0" w:color="auto"/>
        <w:left w:val="none" w:sz="0" w:space="0" w:color="auto"/>
        <w:bottom w:val="none" w:sz="0" w:space="0" w:color="auto"/>
        <w:right w:val="none" w:sz="0" w:space="0" w:color="auto"/>
      </w:divBdr>
    </w:div>
    <w:div w:id="145441610">
      <w:bodyDiv w:val="1"/>
      <w:marLeft w:val="0"/>
      <w:marRight w:val="0"/>
      <w:marTop w:val="0"/>
      <w:marBottom w:val="0"/>
      <w:divBdr>
        <w:top w:val="none" w:sz="0" w:space="0" w:color="auto"/>
        <w:left w:val="none" w:sz="0" w:space="0" w:color="auto"/>
        <w:bottom w:val="none" w:sz="0" w:space="0" w:color="auto"/>
        <w:right w:val="none" w:sz="0" w:space="0" w:color="auto"/>
      </w:divBdr>
    </w:div>
    <w:div w:id="181169940">
      <w:bodyDiv w:val="1"/>
      <w:marLeft w:val="0"/>
      <w:marRight w:val="0"/>
      <w:marTop w:val="0"/>
      <w:marBottom w:val="0"/>
      <w:divBdr>
        <w:top w:val="none" w:sz="0" w:space="0" w:color="auto"/>
        <w:left w:val="none" w:sz="0" w:space="0" w:color="auto"/>
        <w:bottom w:val="none" w:sz="0" w:space="0" w:color="auto"/>
        <w:right w:val="none" w:sz="0" w:space="0" w:color="auto"/>
      </w:divBdr>
    </w:div>
    <w:div w:id="183709719">
      <w:bodyDiv w:val="1"/>
      <w:marLeft w:val="0"/>
      <w:marRight w:val="0"/>
      <w:marTop w:val="0"/>
      <w:marBottom w:val="0"/>
      <w:divBdr>
        <w:top w:val="none" w:sz="0" w:space="0" w:color="auto"/>
        <w:left w:val="none" w:sz="0" w:space="0" w:color="auto"/>
        <w:bottom w:val="none" w:sz="0" w:space="0" w:color="auto"/>
        <w:right w:val="none" w:sz="0" w:space="0" w:color="auto"/>
      </w:divBdr>
    </w:div>
    <w:div w:id="193078820">
      <w:bodyDiv w:val="1"/>
      <w:marLeft w:val="0"/>
      <w:marRight w:val="0"/>
      <w:marTop w:val="0"/>
      <w:marBottom w:val="0"/>
      <w:divBdr>
        <w:top w:val="none" w:sz="0" w:space="0" w:color="auto"/>
        <w:left w:val="none" w:sz="0" w:space="0" w:color="auto"/>
        <w:bottom w:val="none" w:sz="0" w:space="0" w:color="auto"/>
        <w:right w:val="none" w:sz="0" w:space="0" w:color="auto"/>
      </w:divBdr>
    </w:div>
    <w:div w:id="197206632">
      <w:bodyDiv w:val="1"/>
      <w:marLeft w:val="0"/>
      <w:marRight w:val="0"/>
      <w:marTop w:val="0"/>
      <w:marBottom w:val="0"/>
      <w:divBdr>
        <w:top w:val="none" w:sz="0" w:space="0" w:color="auto"/>
        <w:left w:val="none" w:sz="0" w:space="0" w:color="auto"/>
        <w:bottom w:val="none" w:sz="0" w:space="0" w:color="auto"/>
        <w:right w:val="none" w:sz="0" w:space="0" w:color="auto"/>
      </w:divBdr>
    </w:div>
    <w:div w:id="217858924">
      <w:bodyDiv w:val="1"/>
      <w:marLeft w:val="0"/>
      <w:marRight w:val="0"/>
      <w:marTop w:val="0"/>
      <w:marBottom w:val="0"/>
      <w:divBdr>
        <w:top w:val="none" w:sz="0" w:space="0" w:color="auto"/>
        <w:left w:val="none" w:sz="0" w:space="0" w:color="auto"/>
        <w:bottom w:val="none" w:sz="0" w:space="0" w:color="auto"/>
        <w:right w:val="none" w:sz="0" w:space="0" w:color="auto"/>
      </w:divBdr>
    </w:div>
    <w:div w:id="219370597">
      <w:bodyDiv w:val="1"/>
      <w:marLeft w:val="0"/>
      <w:marRight w:val="0"/>
      <w:marTop w:val="0"/>
      <w:marBottom w:val="0"/>
      <w:divBdr>
        <w:top w:val="none" w:sz="0" w:space="0" w:color="auto"/>
        <w:left w:val="none" w:sz="0" w:space="0" w:color="auto"/>
        <w:bottom w:val="none" w:sz="0" w:space="0" w:color="auto"/>
        <w:right w:val="none" w:sz="0" w:space="0" w:color="auto"/>
      </w:divBdr>
    </w:div>
    <w:div w:id="239877759">
      <w:bodyDiv w:val="1"/>
      <w:marLeft w:val="0"/>
      <w:marRight w:val="0"/>
      <w:marTop w:val="0"/>
      <w:marBottom w:val="0"/>
      <w:divBdr>
        <w:top w:val="none" w:sz="0" w:space="0" w:color="auto"/>
        <w:left w:val="none" w:sz="0" w:space="0" w:color="auto"/>
        <w:bottom w:val="none" w:sz="0" w:space="0" w:color="auto"/>
        <w:right w:val="none" w:sz="0" w:space="0" w:color="auto"/>
      </w:divBdr>
    </w:div>
    <w:div w:id="252714077">
      <w:bodyDiv w:val="1"/>
      <w:marLeft w:val="0"/>
      <w:marRight w:val="0"/>
      <w:marTop w:val="0"/>
      <w:marBottom w:val="0"/>
      <w:divBdr>
        <w:top w:val="none" w:sz="0" w:space="0" w:color="auto"/>
        <w:left w:val="none" w:sz="0" w:space="0" w:color="auto"/>
        <w:bottom w:val="none" w:sz="0" w:space="0" w:color="auto"/>
        <w:right w:val="none" w:sz="0" w:space="0" w:color="auto"/>
      </w:divBdr>
    </w:div>
    <w:div w:id="259142448">
      <w:bodyDiv w:val="1"/>
      <w:marLeft w:val="0"/>
      <w:marRight w:val="0"/>
      <w:marTop w:val="0"/>
      <w:marBottom w:val="0"/>
      <w:divBdr>
        <w:top w:val="none" w:sz="0" w:space="0" w:color="auto"/>
        <w:left w:val="none" w:sz="0" w:space="0" w:color="auto"/>
        <w:bottom w:val="none" w:sz="0" w:space="0" w:color="auto"/>
        <w:right w:val="none" w:sz="0" w:space="0" w:color="auto"/>
      </w:divBdr>
    </w:div>
    <w:div w:id="276445592">
      <w:bodyDiv w:val="1"/>
      <w:marLeft w:val="0"/>
      <w:marRight w:val="0"/>
      <w:marTop w:val="0"/>
      <w:marBottom w:val="0"/>
      <w:divBdr>
        <w:top w:val="none" w:sz="0" w:space="0" w:color="auto"/>
        <w:left w:val="none" w:sz="0" w:space="0" w:color="auto"/>
        <w:bottom w:val="none" w:sz="0" w:space="0" w:color="auto"/>
        <w:right w:val="none" w:sz="0" w:space="0" w:color="auto"/>
      </w:divBdr>
    </w:div>
    <w:div w:id="287585028">
      <w:bodyDiv w:val="1"/>
      <w:marLeft w:val="0"/>
      <w:marRight w:val="0"/>
      <w:marTop w:val="0"/>
      <w:marBottom w:val="0"/>
      <w:divBdr>
        <w:top w:val="none" w:sz="0" w:space="0" w:color="auto"/>
        <w:left w:val="none" w:sz="0" w:space="0" w:color="auto"/>
        <w:bottom w:val="none" w:sz="0" w:space="0" w:color="auto"/>
        <w:right w:val="none" w:sz="0" w:space="0" w:color="auto"/>
      </w:divBdr>
    </w:div>
    <w:div w:id="326370957">
      <w:bodyDiv w:val="1"/>
      <w:marLeft w:val="0"/>
      <w:marRight w:val="0"/>
      <w:marTop w:val="0"/>
      <w:marBottom w:val="0"/>
      <w:divBdr>
        <w:top w:val="none" w:sz="0" w:space="0" w:color="auto"/>
        <w:left w:val="none" w:sz="0" w:space="0" w:color="auto"/>
        <w:bottom w:val="none" w:sz="0" w:space="0" w:color="auto"/>
        <w:right w:val="none" w:sz="0" w:space="0" w:color="auto"/>
      </w:divBdr>
    </w:div>
    <w:div w:id="341052778">
      <w:bodyDiv w:val="1"/>
      <w:marLeft w:val="0"/>
      <w:marRight w:val="0"/>
      <w:marTop w:val="0"/>
      <w:marBottom w:val="0"/>
      <w:divBdr>
        <w:top w:val="none" w:sz="0" w:space="0" w:color="auto"/>
        <w:left w:val="none" w:sz="0" w:space="0" w:color="auto"/>
        <w:bottom w:val="none" w:sz="0" w:space="0" w:color="auto"/>
        <w:right w:val="none" w:sz="0" w:space="0" w:color="auto"/>
      </w:divBdr>
    </w:div>
    <w:div w:id="345593783">
      <w:bodyDiv w:val="1"/>
      <w:marLeft w:val="0"/>
      <w:marRight w:val="0"/>
      <w:marTop w:val="0"/>
      <w:marBottom w:val="0"/>
      <w:divBdr>
        <w:top w:val="none" w:sz="0" w:space="0" w:color="auto"/>
        <w:left w:val="none" w:sz="0" w:space="0" w:color="auto"/>
        <w:bottom w:val="none" w:sz="0" w:space="0" w:color="auto"/>
        <w:right w:val="none" w:sz="0" w:space="0" w:color="auto"/>
      </w:divBdr>
    </w:div>
    <w:div w:id="363097909">
      <w:bodyDiv w:val="1"/>
      <w:marLeft w:val="0"/>
      <w:marRight w:val="0"/>
      <w:marTop w:val="0"/>
      <w:marBottom w:val="0"/>
      <w:divBdr>
        <w:top w:val="none" w:sz="0" w:space="0" w:color="auto"/>
        <w:left w:val="none" w:sz="0" w:space="0" w:color="auto"/>
        <w:bottom w:val="none" w:sz="0" w:space="0" w:color="auto"/>
        <w:right w:val="none" w:sz="0" w:space="0" w:color="auto"/>
      </w:divBdr>
    </w:div>
    <w:div w:id="382681502">
      <w:bodyDiv w:val="1"/>
      <w:marLeft w:val="0"/>
      <w:marRight w:val="0"/>
      <w:marTop w:val="0"/>
      <w:marBottom w:val="0"/>
      <w:divBdr>
        <w:top w:val="none" w:sz="0" w:space="0" w:color="auto"/>
        <w:left w:val="none" w:sz="0" w:space="0" w:color="auto"/>
        <w:bottom w:val="none" w:sz="0" w:space="0" w:color="auto"/>
        <w:right w:val="none" w:sz="0" w:space="0" w:color="auto"/>
      </w:divBdr>
    </w:div>
    <w:div w:id="395204584">
      <w:bodyDiv w:val="1"/>
      <w:marLeft w:val="0"/>
      <w:marRight w:val="0"/>
      <w:marTop w:val="0"/>
      <w:marBottom w:val="0"/>
      <w:divBdr>
        <w:top w:val="none" w:sz="0" w:space="0" w:color="auto"/>
        <w:left w:val="none" w:sz="0" w:space="0" w:color="auto"/>
        <w:bottom w:val="none" w:sz="0" w:space="0" w:color="auto"/>
        <w:right w:val="none" w:sz="0" w:space="0" w:color="auto"/>
      </w:divBdr>
    </w:div>
    <w:div w:id="413208605">
      <w:bodyDiv w:val="1"/>
      <w:marLeft w:val="0"/>
      <w:marRight w:val="0"/>
      <w:marTop w:val="0"/>
      <w:marBottom w:val="0"/>
      <w:divBdr>
        <w:top w:val="none" w:sz="0" w:space="0" w:color="auto"/>
        <w:left w:val="none" w:sz="0" w:space="0" w:color="auto"/>
        <w:bottom w:val="none" w:sz="0" w:space="0" w:color="auto"/>
        <w:right w:val="none" w:sz="0" w:space="0" w:color="auto"/>
      </w:divBdr>
    </w:div>
    <w:div w:id="417597657">
      <w:bodyDiv w:val="1"/>
      <w:marLeft w:val="0"/>
      <w:marRight w:val="0"/>
      <w:marTop w:val="0"/>
      <w:marBottom w:val="0"/>
      <w:divBdr>
        <w:top w:val="none" w:sz="0" w:space="0" w:color="auto"/>
        <w:left w:val="none" w:sz="0" w:space="0" w:color="auto"/>
        <w:bottom w:val="none" w:sz="0" w:space="0" w:color="auto"/>
        <w:right w:val="none" w:sz="0" w:space="0" w:color="auto"/>
      </w:divBdr>
    </w:div>
    <w:div w:id="440609095">
      <w:bodyDiv w:val="1"/>
      <w:marLeft w:val="0"/>
      <w:marRight w:val="0"/>
      <w:marTop w:val="0"/>
      <w:marBottom w:val="0"/>
      <w:divBdr>
        <w:top w:val="none" w:sz="0" w:space="0" w:color="auto"/>
        <w:left w:val="none" w:sz="0" w:space="0" w:color="auto"/>
        <w:bottom w:val="none" w:sz="0" w:space="0" w:color="auto"/>
        <w:right w:val="none" w:sz="0" w:space="0" w:color="auto"/>
      </w:divBdr>
    </w:div>
    <w:div w:id="444349455">
      <w:bodyDiv w:val="1"/>
      <w:marLeft w:val="0"/>
      <w:marRight w:val="0"/>
      <w:marTop w:val="0"/>
      <w:marBottom w:val="0"/>
      <w:divBdr>
        <w:top w:val="none" w:sz="0" w:space="0" w:color="auto"/>
        <w:left w:val="none" w:sz="0" w:space="0" w:color="auto"/>
        <w:bottom w:val="none" w:sz="0" w:space="0" w:color="auto"/>
        <w:right w:val="none" w:sz="0" w:space="0" w:color="auto"/>
      </w:divBdr>
    </w:div>
    <w:div w:id="458300131">
      <w:bodyDiv w:val="1"/>
      <w:marLeft w:val="0"/>
      <w:marRight w:val="0"/>
      <w:marTop w:val="0"/>
      <w:marBottom w:val="0"/>
      <w:divBdr>
        <w:top w:val="none" w:sz="0" w:space="0" w:color="auto"/>
        <w:left w:val="none" w:sz="0" w:space="0" w:color="auto"/>
        <w:bottom w:val="none" w:sz="0" w:space="0" w:color="auto"/>
        <w:right w:val="none" w:sz="0" w:space="0" w:color="auto"/>
      </w:divBdr>
    </w:div>
    <w:div w:id="506989710">
      <w:bodyDiv w:val="1"/>
      <w:marLeft w:val="0"/>
      <w:marRight w:val="0"/>
      <w:marTop w:val="0"/>
      <w:marBottom w:val="0"/>
      <w:divBdr>
        <w:top w:val="none" w:sz="0" w:space="0" w:color="auto"/>
        <w:left w:val="none" w:sz="0" w:space="0" w:color="auto"/>
        <w:bottom w:val="none" w:sz="0" w:space="0" w:color="auto"/>
        <w:right w:val="none" w:sz="0" w:space="0" w:color="auto"/>
      </w:divBdr>
    </w:div>
    <w:div w:id="519390223">
      <w:bodyDiv w:val="1"/>
      <w:marLeft w:val="0"/>
      <w:marRight w:val="0"/>
      <w:marTop w:val="0"/>
      <w:marBottom w:val="0"/>
      <w:divBdr>
        <w:top w:val="none" w:sz="0" w:space="0" w:color="auto"/>
        <w:left w:val="none" w:sz="0" w:space="0" w:color="auto"/>
        <w:bottom w:val="none" w:sz="0" w:space="0" w:color="auto"/>
        <w:right w:val="none" w:sz="0" w:space="0" w:color="auto"/>
      </w:divBdr>
    </w:div>
    <w:div w:id="535432128">
      <w:bodyDiv w:val="1"/>
      <w:marLeft w:val="0"/>
      <w:marRight w:val="0"/>
      <w:marTop w:val="0"/>
      <w:marBottom w:val="0"/>
      <w:divBdr>
        <w:top w:val="none" w:sz="0" w:space="0" w:color="auto"/>
        <w:left w:val="none" w:sz="0" w:space="0" w:color="auto"/>
        <w:bottom w:val="none" w:sz="0" w:space="0" w:color="auto"/>
        <w:right w:val="none" w:sz="0" w:space="0" w:color="auto"/>
      </w:divBdr>
    </w:div>
    <w:div w:id="535777898">
      <w:bodyDiv w:val="1"/>
      <w:marLeft w:val="0"/>
      <w:marRight w:val="0"/>
      <w:marTop w:val="0"/>
      <w:marBottom w:val="0"/>
      <w:divBdr>
        <w:top w:val="none" w:sz="0" w:space="0" w:color="auto"/>
        <w:left w:val="none" w:sz="0" w:space="0" w:color="auto"/>
        <w:bottom w:val="none" w:sz="0" w:space="0" w:color="auto"/>
        <w:right w:val="none" w:sz="0" w:space="0" w:color="auto"/>
      </w:divBdr>
    </w:div>
    <w:div w:id="563679656">
      <w:bodyDiv w:val="1"/>
      <w:marLeft w:val="0"/>
      <w:marRight w:val="0"/>
      <w:marTop w:val="0"/>
      <w:marBottom w:val="0"/>
      <w:divBdr>
        <w:top w:val="none" w:sz="0" w:space="0" w:color="auto"/>
        <w:left w:val="none" w:sz="0" w:space="0" w:color="auto"/>
        <w:bottom w:val="none" w:sz="0" w:space="0" w:color="auto"/>
        <w:right w:val="none" w:sz="0" w:space="0" w:color="auto"/>
      </w:divBdr>
    </w:div>
    <w:div w:id="574824898">
      <w:bodyDiv w:val="1"/>
      <w:marLeft w:val="0"/>
      <w:marRight w:val="0"/>
      <w:marTop w:val="0"/>
      <w:marBottom w:val="0"/>
      <w:divBdr>
        <w:top w:val="none" w:sz="0" w:space="0" w:color="auto"/>
        <w:left w:val="none" w:sz="0" w:space="0" w:color="auto"/>
        <w:bottom w:val="none" w:sz="0" w:space="0" w:color="auto"/>
        <w:right w:val="none" w:sz="0" w:space="0" w:color="auto"/>
      </w:divBdr>
    </w:div>
    <w:div w:id="585892095">
      <w:bodyDiv w:val="1"/>
      <w:marLeft w:val="0"/>
      <w:marRight w:val="0"/>
      <w:marTop w:val="0"/>
      <w:marBottom w:val="0"/>
      <w:divBdr>
        <w:top w:val="none" w:sz="0" w:space="0" w:color="auto"/>
        <w:left w:val="none" w:sz="0" w:space="0" w:color="auto"/>
        <w:bottom w:val="none" w:sz="0" w:space="0" w:color="auto"/>
        <w:right w:val="none" w:sz="0" w:space="0" w:color="auto"/>
      </w:divBdr>
    </w:div>
    <w:div w:id="629559767">
      <w:bodyDiv w:val="1"/>
      <w:marLeft w:val="0"/>
      <w:marRight w:val="0"/>
      <w:marTop w:val="0"/>
      <w:marBottom w:val="0"/>
      <w:divBdr>
        <w:top w:val="none" w:sz="0" w:space="0" w:color="auto"/>
        <w:left w:val="none" w:sz="0" w:space="0" w:color="auto"/>
        <w:bottom w:val="none" w:sz="0" w:space="0" w:color="auto"/>
        <w:right w:val="none" w:sz="0" w:space="0" w:color="auto"/>
      </w:divBdr>
    </w:div>
    <w:div w:id="646054548">
      <w:bodyDiv w:val="1"/>
      <w:marLeft w:val="0"/>
      <w:marRight w:val="0"/>
      <w:marTop w:val="0"/>
      <w:marBottom w:val="0"/>
      <w:divBdr>
        <w:top w:val="none" w:sz="0" w:space="0" w:color="auto"/>
        <w:left w:val="none" w:sz="0" w:space="0" w:color="auto"/>
        <w:bottom w:val="none" w:sz="0" w:space="0" w:color="auto"/>
        <w:right w:val="none" w:sz="0" w:space="0" w:color="auto"/>
      </w:divBdr>
    </w:div>
    <w:div w:id="712969688">
      <w:bodyDiv w:val="1"/>
      <w:marLeft w:val="0"/>
      <w:marRight w:val="0"/>
      <w:marTop w:val="0"/>
      <w:marBottom w:val="0"/>
      <w:divBdr>
        <w:top w:val="none" w:sz="0" w:space="0" w:color="auto"/>
        <w:left w:val="none" w:sz="0" w:space="0" w:color="auto"/>
        <w:bottom w:val="none" w:sz="0" w:space="0" w:color="auto"/>
        <w:right w:val="none" w:sz="0" w:space="0" w:color="auto"/>
      </w:divBdr>
    </w:div>
    <w:div w:id="743340776">
      <w:bodyDiv w:val="1"/>
      <w:marLeft w:val="0"/>
      <w:marRight w:val="0"/>
      <w:marTop w:val="0"/>
      <w:marBottom w:val="0"/>
      <w:divBdr>
        <w:top w:val="none" w:sz="0" w:space="0" w:color="auto"/>
        <w:left w:val="none" w:sz="0" w:space="0" w:color="auto"/>
        <w:bottom w:val="none" w:sz="0" w:space="0" w:color="auto"/>
        <w:right w:val="none" w:sz="0" w:space="0" w:color="auto"/>
      </w:divBdr>
    </w:div>
    <w:div w:id="770393793">
      <w:bodyDiv w:val="1"/>
      <w:marLeft w:val="0"/>
      <w:marRight w:val="0"/>
      <w:marTop w:val="0"/>
      <w:marBottom w:val="0"/>
      <w:divBdr>
        <w:top w:val="none" w:sz="0" w:space="0" w:color="auto"/>
        <w:left w:val="none" w:sz="0" w:space="0" w:color="auto"/>
        <w:bottom w:val="none" w:sz="0" w:space="0" w:color="auto"/>
        <w:right w:val="none" w:sz="0" w:space="0" w:color="auto"/>
      </w:divBdr>
    </w:div>
    <w:div w:id="788085871">
      <w:bodyDiv w:val="1"/>
      <w:marLeft w:val="0"/>
      <w:marRight w:val="0"/>
      <w:marTop w:val="0"/>
      <w:marBottom w:val="0"/>
      <w:divBdr>
        <w:top w:val="none" w:sz="0" w:space="0" w:color="auto"/>
        <w:left w:val="none" w:sz="0" w:space="0" w:color="auto"/>
        <w:bottom w:val="none" w:sz="0" w:space="0" w:color="auto"/>
        <w:right w:val="none" w:sz="0" w:space="0" w:color="auto"/>
      </w:divBdr>
    </w:div>
    <w:div w:id="821700902">
      <w:bodyDiv w:val="1"/>
      <w:marLeft w:val="0"/>
      <w:marRight w:val="0"/>
      <w:marTop w:val="0"/>
      <w:marBottom w:val="0"/>
      <w:divBdr>
        <w:top w:val="none" w:sz="0" w:space="0" w:color="auto"/>
        <w:left w:val="none" w:sz="0" w:space="0" w:color="auto"/>
        <w:bottom w:val="none" w:sz="0" w:space="0" w:color="auto"/>
        <w:right w:val="none" w:sz="0" w:space="0" w:color="auto"/>
      </w:divBdr>
    </w:div>
    <w:div w:id="839545303">
      <w:bodyDiv w:val="1"/>
      <w:marLeft w:val="0"/>
      <w:marRight w:val="0"/>
      <w:marTop w:val="0"/>
      <w:marBottom w:val="0"/>
      <w:divBdr>
        <w:top w:val="none" w:sz="0" w:space="0" w:color="auto"/>
        <w:left w:val="none" w:sz="0" w:space="0" w:color="auto"/>
        <w:bottom w:val="none" w:sz="0" w:space="0" w:color="auto"/>
        <w:right w:val="none" w:sz="0" w:space="0" w:color="auto"/>
      </w:divBdr>
    </w:div>
    <w:div w:id="839850668">
      <w:bodyDiv w:val="1"/>
      <w:marLeft w:val="0"/>
      <w:marRight w:val="0"/>
      <w:marTop w:val="0"/>
      <w:marBottom w:val="0"/>
      <w:divBdr>
        <w:top w:val="none" w:sz="0" w:space="0" w:color="auto"/>
        <w:left w:val="none" w:sz="0" w:space="0" w:color="auto"/>
        <w:bottom w:val="none" w:sz="0" w:space="0" w:color="auto"/>
        <w:right w:val="none" w:sz="0" w:space="0" w:color="auto"/>
      </w:divBdr>
    </w:div>
    <w:div w:id="843594230">
      <w:bodyDiv w:val="1"/>
      <w:marLeft w:val="0"/>
      <w:marRight w:val="0"/>
      <w:marTop w:val="0"/>
      <w:marBottom w:val="0"/>
      <w:divBdr>
        <w:top w:val="none" w:sz="0" w:space="0" w:color="auto"/>
        <w:left w:val="none" w:sz="0" w:space="0" w:color="auto"/>
        <w:bottom w:val="none" w:sz="0" w:space="0" w:color="auto"/>
        <w:right w:val="none" w:sz="0" w:space="0" w:color="auto"/>
      </w:divBdr>
    </w:div>
    <w:div w:id="858816356">
      <w:bodyDiv w:val="1"/>
      <w:marLeft w:val="0"/>
      <w:marRight w:val="0"/>
      <w:marTop w:val="0"/>
      <w:marBottom w:val="0"/>
      <w:divBdr>
        <w:top w:val="none" w:sz="0" w:space="0" w:color="auto"/>
        <w:left w:val="none" w:sz="0" w:space="0" w:color="auto"/>
        <w:bottom w:val="none" w:sz="0" w:space="0" w:color="auto"/>
        <w:right w:val="none" w:sz="0" w:space="0" w:color="auto"/>
      </w:divBdr>
    </w:div>
    <w:div w:id="892622037">
      <w:bodyDiv w:val="1"/>
      <w:marLeft w:val="0"/>
      <w:marRight w:val="0"/>
      <w:marTop w:val="0"/>
      <w:marBottom w:val="0"/>
      <w:divBdr>
        <w:top w:val="none" w:sz="0" w:space="0" w:color="auto"/>
        <w:left w:val="none" w:sz="0" w:space="0" w:color="auto"/>
        <w:bottom w:val="none" w:sz="0" w:space="0" w:color="auto"/>
        <w:right w:val="none" w:sz="0" w:space="0" w:color="auto"/>
      </w:divBdr>
    </w:div>
    <w:div w:id="928000515">
      <w:bodyDiv w:val="1"/>
      <w:marLeft w:val="0"/>
      <w:marRight w:val="0"/>
      <w:marTop w:val="0"/>
      <w:marBottom w:val="0"/>
      <w:divBdr>
        <w:top w:val="none" w:sz="0" w:space="0" w:color="auto"/>
        <w:left w:val="none" w:sz="0" w:space="0" w:color="auto"/>
        <w:bottom w:val="none" w:sz="0" w:space="0" w:color="auto"/>
        <w:right w:val="none" w:sz="0" w:space="0" w:color="auto"/>
      </w:divBdr>
    </w:div>
    <w:div w:id="937567263">
      <w:bodyDiv w:val="1"/>
      <w:marLeft w:val="0"/>
      <w:marRight w:val="0"/>
      <w:marTop w:val="0"/>
      <w:marBottom w:val="0"/>
      <w:divBdr>
        <w:top w:val="none" w:sz="0" w:space="0" w:color="auto"/>
        <w:left w:val="none" w:sz="0" w:space="0" w:color="auto"/>
        <w:bottom w:val="none" w:sz="0" w:space="0" w:color="auto"/>
        <w:right w:val="none" w:sz="0" w:space="0" w:color="auto"/>
      </w:divBdr>
    </w:div>
    <w:div w:id="944312397">
      <w:bodyDiv w:val="1"/>
      <w:marLeft w:val="0"/>
      <w:marRight w:val="0"/>
      <w:marTop w:val="0"/>
      <w:marBottom w:val="0"/>
      <w:divBdr>
        <w:top w:val="none" w:sz="0" w:space="0" w:color="auto"/>
        <w:left w:val="none" w:sz="0" w:space="0" w:color="auto"/>
        <w:bottom w:val="none" w:sz="0" w:space="0" w:color="auto"/>
        <w:right w:val="none" w:sz="0" w:space="0" w:color="auto"/>
      </w:divBdr>
    </w:div>
    <w:div w:id="953513017">
      <w:bodyDiv w:val="1"/>
      <w:marLeft w:val="0"/>
      <w:marRight w:val="0"/>
      <w:marTop w:val="0"/>
      <w:marBottom w:val="0"/>
      <w:divBdr>
        <w:top w:val="none" w:sz="0" w:space="0" w:color="auto"/>
        <w:left w:val="none" w:sz="0" w:space="0" w:color="auto"/>
        <w:bottom w:val="none" w:sz="0" w:space="0" w:color="auto"/>
        <w:right w:val="none" w:sz="0" w:space="0" w:color="auto"/>
      </w:divBdr>
    </w:div>
    <w:div w:id="956302456">
      <w:bodyDiv w:val="1"/>
      <w:marLeft w:val="0"/>
      <w:marRight w:val="0"/>
      <w:marTop w:val="0"/>
      <w:marBottom w:val="0"/>
      <w:divBdr>
        <w:top w:val="none" w:sz="0" w:space="0" w:color="auto"/>
        <w:left w:val="none" w:sz="0" w:space="0" w:color="auto"/>
        <w:bottom w:val="none" w:sz="0" w:space="0" w:color="auto"/>
        <w:right w:val="none" w:sz="0" w:space="0" w:color="auto"/>
      </w:divBdr>
    </w:div>
    <w:div w:id="985210174">
      <w:bodyDiv w:val="1"/>
      <w:marLeft w:val="0"/>
      <w:marRight w:val="0"/>
      <w:marTop w:val="0"/>
      <w:marBottom w:val="0"/>
      <w:divBdr>
        <w:top w:val="none" w:sz="0" w:space="0" w:color="auto"/>
        <w:left w:val="none" w:sz="0" w:space="0" w:color="auto"/>
        <w:bottom w:val="none" w:sz="0" w:space="0" w:color="auto"/>
        <w:right w:val="none" w:sz="0" w:space="0" w:color="auto"/>
      </w:divBdr>
    </w:div>
    <w:div w:id="998918708">
      <w:bodyDiv w:val="1"/>
      <w:marLeft w:val="0"/>
      <w:marRight w:val="0"/>
      <w:marTop w:val="0"/>
      <w:marBottom w:val="0"/>
      <w:divBdr>
        <w:top w:val="none" w:sz="0" w:space="0" w:color="auto"/>
        <w:left w:val="none" w:sz="0" w:space="0" w:color="auto"/>
        <w:bottom w:val="none" w:sz="0" w:space="0" w:color="auto"/>
        <w:right w:val="none" w:sz="0" w:space="0" w:color="auto"/>
      </w:divBdr>
    </w:div>
    <w:div w:id="1006979934">
      <w:bodyDiv w:val="1"/>
      <w:marLeft w:val="0"/>
      <w:marRight w:val="0"/>
      <w:marTop w:val="0"/>
      <w:marBottom w:val="0"/>
      <w:divBdr>
        <w:top w:val="none" w:sz="0" w:space="0" w:color="auto"/>
        <w:left w:val="none" w:sz="0" w:space="0" w:color="auto"/>
        <w:bottom w:val="none" w:sz="0" w:space="0" w:color="auto"/>
        <w:right w:val="none" w:sz="0" w:space="0" w:color="auto"/>
      </w:divBdr>
    </w:div>
    <w:div w:id="1017774835">
      <w:bodyDiv w:val="1"/>
      <w:marLeft w:val="0"/>
      <w:marRight w:val="0"/>
      <w:marTop w:val="0"/>
      <w:marBottom w:val="0"/>
      <w:divBdr>
        <w:top w:val="none" w:sz="0" w:space="0" w:color="auto"/>
        <w:left w:val="none" w:sz="0" w:space="0" w:color="auto"/>
        <w:bottom w:val="none" w:sz="0" w:space="0" w:color="auto"/>
        <w:right w:val="none" w:sz="0" w:space="0" w:color="auto"/>
      </w:divBdr>
    </w:div>
    <w:div w:id="1019428956">
      <w:bodyDiv w:val="1"/>
      <w:marLeft w:val="0"/>
      <w:marRight w:val="0"/>
      <w:marTop w:val="0"/>
      <w:marBottom w:val="0"/>
      <w:divBdr>
        <w:top w:val="none" w:sz="0" w:space="0" w:color="auto"/>
        <w:left w:val="none" w:sz="0" w:space="0" w:color="auto"/>
        <w:bottom w:val="none" w:sz="0" w:space="0" w:color="auto"/>
        <w:right w:val="none" w:sz="0" w:space="0" w:color="auto"/>
      </w:divBdr>
    </w:div>
    <w:div w:id="1030565258">
      <w:bodyDiv w:val="1"/>
      <w:marLeft w:val="0"/>
      <w:marRight w:val="0"/>
      <w:marTop w:val="0"/>
      <w:marBottom w:val="0"/>
      <w:divBdr>
        <w:top w:val="none" w:sz="0" w:space="0" w:color="auto"/>
        <w:left w:val="none" w:sz="0" w:space="0" w:color="auto"/>
        <w:bottom w:val="none" w:sz="0" w:space="0" w:color="auto"/>
        <w:right w:val="none" w:sz="0" w:space="0" w:color="auto"/>
      </w:divBdr>
    </w:div>
    <w:div w:id="1062681100">
      <w:bodyDiv w:val="1"/>
      <w:marLeft w:val="0"/>
      <w:marRight w:val="0"/>
      <w:marTop w:val="0"/>
      <w:marBottom w:val="0"/>
      <w:divBdr>
        <w:top w:val="none" w:sz="0" w:space="0" w:color="auto"/>
        <w:left w:val="none" w:sz="0" w:space="0" w:color="auto"/>
        <w:bottom w:val="none" w:sz="0" w:space="0" w:color="auto"/>
        <w:right w:val="none" w:sz="0" w:space="0" w:color="auto"/>
      </w:divBdr>
    </w:div>
    <w:div w:id="1131437696">
      <w:bodyDiv w:val="1"/>
      <w:marLeft w:val="0"/>
      <w:marRight w:val="0"/>
      <w:marTop w:val="0"/>
      <w:marBottom w:val="0"/>
      <w:divBdr>
        <w:top w:val="none" w:sz="0" w:space="0" w:color="auto"/>
        <w:left w:val="none" w:sz="0" w:space="0" w:color="auto"/>
        <w:bottom w:val="none" w:sz="0" w:space="0" w:color="auto"/>
        <w:right w:val="none" w:sz="0" w:space="0" w:color="auto"/>
      </w:divBdr>
    </w:div>
    <w:div w:id="1136678763">
      <w:bodyDiv w:val="1"/>
      <w:marLeft w:val="0"/>
      <w:marRight w:val="0"/>
      <w:marTop w:val="0"/>
      <w:marBottom w:val="0"/>
      <w:divBdr>
        <w:top w:val="none" w:sz="0" w:space="0" w:color="auto"/>
        <w:left w:val="none" w:sz="0" w:space="0" w:color="auto"/>
        <w:bottom w:val="none" w:sz="0" w:space="0" w:color="auto"/>
        <w:right w:val="none" w:sz="0" w:space="0" w:color="auto"/>
      </w:divBdr>
    </w:div>
    <w:div w:id="1163005810">
      <w:bodyDiv w:val="1"/>
      <w:marLeft w:val="0"/>
      <w:marRight w:val="0"/>
      <w:marTop w:val="0"/>
      <w:marBottom w:val="0"/>
      <w:divBdr>
        <w:top w:val="none" w:sz="0" w:space="0" w:color="auto"/>
        <w:left w:val="none" w:sz="0" w:space="0" w:color="auto"/>
        <w:bottom w:val="none" w:sz="0" w:space="0" w:color="auto"/>
        <w:right w:val="none" w:sz="0" w:space="0" w:color="auto"/>
      </w:divBdr>
    </w:div>
    <w:div w:id="1183662946">
      <w:bodyDiv w:val="1"/>
      <w:marLeft w:val="0"/>
      <w:marRight w:val="0"/>
      <w:marTop w:val="0"/>
      <w:marBottom w:val="0"/>
      <w:divBdr>
        <w:top w:val="none" w:sz="0" w:space="0" w:color="auto"/>
        <w:left w:val="none" w:sz="0" w:space="0" w:color="auto"/>
        <w:bottom w:val="none" w:sz="0" w:space="0" w:color="auto"/>
        <w:right w:val="none" w:sz="0" w:space="0" w:color="auto"/>
      </w:divBdr>
    </w:div>
    <w:div w:id="1195923975">
      <w:bodyDiv w:val="1"/>
      <w:marLeft w:val="0"/>
      <w:marRight w:val="0"/>
      <w:marTop w:val="0"/>
      <w:marBottom w:val="0"/>
      <w:divBdr>
        <w:top w:val="none" w:sz="0" w:space="0" w:color="auto"/>
        <w:left w:val="none" w:sz="0" w:space="0" w:color="auto"/>
        <w:bottom w:val="none" w:sz="0" w:space="0" w:color="auto"/>
        <w:right w:val="none" w:sz="0" w:space="0" w:color="auto"/>
      </w:divBdr>
    </w:div>
    <w:div w:id="1232958975">
      <w:bodyDiv w:val="1"/>
      <w:marLeft w:val="0"/>
      <w:marRight w:val="0"/>
      <w:marTop w:val="0"/>
      <w:marBottom w:val="0"/>
      <w:divBdr>
        <w:top w:val="none" w:sz="0" w:space="0" w:color="auto"/>
        <w:left w:val="none" w:sz="0" w:space="0" w:color="auto"/>
        <w:bottom w:val="none" w:sz="0" w:space="0" w:color="auto"/>
        <w:right w:val="none" w:sz="0" w:space="0" w:color="auto"/>
      </w:divBdr>
    </w:div>
    <w:div w:id="1248075437">
      <w:bodyDiv w:val="1"/>
      <w:marLeft w:val="0"/>
      <w:marRight w:val="0"/>
      <w:marTop w:val="0"/>
      <w:marBottom w:val="0"/>
      <w:divBdr>
        <w:top w:val="none" w:sz="0" w:space="0" w:color="auto"/>
        <w:left w:val="none" w:sz="0" w:space="0" w:color="auto"/>
        <w:bottom w:val="none" w:sz="0" w:space="0" w:color="auto"/>
        <w:right w:val="none" w:sz="0" w:space="0" w:color="auto"/>
      </w:divBdr>
    </w:div>
    <w:div w:id="1258631445">
      <w:bodyDiv w:val="1"/>
      <w:marLeft w:val="0"/>
      <w:marRight w:val="0"/>
      <w:marTop w:val="0"/>
      <w:marBottom w:val="0"/>
      <w:divBdr>
        <w:top w:val="none" w:sz="0" w:space="0" w:color="auto"/>
        <w:left w:val="none" w:sz="0" w:space="0" w:color="auto"/>
        <w:bottom w:val="none" w:sz="0" w:space="0" w:color="auto"/>
        <w:right w:val="none" w:sz="0" w:space="0" w:color="auto"/>
      </w:divBdr>
    </w:div>
    <w:div w:id="1287661464">
      <w:bodyDiv w:val="1"/>
      <w:marLeft w:val="0"/>
      <w:marRight w:val="0"/>
      <w:marTop w:val="0"/>
      <w:marBottom w:val="0"/>
      <w:divBdr>
        <w:top w:val="none" w:sz="0" w:space="0" w:color="auto"/>
        <w:left w:val="none" w:sz="0" w:space="0" w:color="auto"/>
        <w:bottom w:val="none" w:sz="0" w:space="0" w:color="auto"/>
        <w:right w:val="none" w:sz="0" w:space="0" w:color="auto"/>
      </w:divBdr>
    </w:div>
    <w:div w:id="1290015603">
      <w:bodyDiv w:val="1"/>
      <w:marLeft w:val="0"/>
      <w:marRight w:val="0"/>
      <w:marTop w:val="0"/>
      <w:marBottom w:val="0"/>
      <w:divBdr>
        <w:top w:val="none" w:sz="0" w:space="0" w:color="auto"/>
        <w:left w:val="none" w:sz="0" w:space="0" w:color="auto"/>
        <w:bottom w:val="none" w:sz="0" w:space="0" w:color="auto"/>
        <w:right w:val="none" w:sz="0" w:space="0" w:color="auto"/>
      </w:divBdr>
    </w:div>
    <w:div w:id="1338144901">
      <w:bodyDiv w:val="1"/>
      <w:marLeft w:val="0"/>
      <w:marRight w:val="0"/>
      <w:marTop w:val="0"/>
      <w:marBottom w:val="0"/>
      <w:divBdr>
        <w:top w:val="none" w:sz="0" w:space="0" w:color="auto"/>
        <w:left w:val="none" w:sz="0" w:space="0" w:color="auto"/>
        <w:bottom w:val="none" w:sz="0" w:space="0" w:color="auto"/>
        <w:right w:val="none" w:sz="0" w:space="0" w:color="auto"/>
      </w:divBdr>
    </w:div>
    <w:div w:id="1353919152">
      <w:bodyDiv w:val="1"/>
      <w:marLeft w:val="0"/>
      <w:marRight w:val="0"/>
      <w:marTop w:val="0"/>
      <w:marBottom w:val="0"/>
      <w:divBdr>
        <w:top w:val="none" w:sz="0" w:space="0" w:color="auto"/>
        <w:left w:val="none" w:sz="0" w:space="0" w:color="auto"/>
        <w:bottom w:val="none" w:sz="0" w:space="0" w:color="auto"/>
        <w:right w:val="none" w:sz="0" w:space="0" w:color="auto"/>
      </w:divBdr>
    </w:div>
    <w:div w:id="1365666251">
      <w:bodyDiv w:val="1"/>
      <w:marLeft w:val="0"/>
      <w:marRight w:val="0"/>
      <w:marTop w:val="0"/>
      <w:marBottom w:val="0"/>
      <w:divBdr>
        <w:top w:val="none" w:sz="0" w:space="0" w:color="auto"/>
        <w:left w:val="none" w:sz="0" w:space="0" w:color="auto"/>
        <w:bottom w:val="none" w:sz="0" w:space="0" w:color="auto"/>
        <w:right w:val="none" w:sz="0" w:space="0" w:color="auto"/>
      </w:divBdr>
    </w:div>
    <w:div w:id="1369837360">
      <w:bodyDiv w:val="1"/>
      <w:marLeft w:val="0"/>
      <w:marRight w:val="0"/>
      <w:marTop w:val="0"/>
      <w:marBottom w:val="0"/>
      <w:divBdr>
        <w:top w:val="none" w:sz="0" w:space="0" w:color="auto"/>
        <w:left w:val="none" w:sz="0" w:space="0" w:color="auto"/>
        <w:bottom w:val="none" w:sz="0" w:space="0" w:color="auto"/>
        <w:right w:val="none" w:sz="0" w:space="0" w:color="auto"/>
      </w:divBdr>
    </w:div>
    <w:div w:id="1395201366">
      <w:bodyDiv w:val="1"/>
      <w:marLeft w:val="0"/>
      <w:marRight w:val="0"/>
      <w:marTop w:val="0"/>
      <w:marBottom w:val="0"/>
      <w:divBdr>
        <w:top w:val="none" w:sz="0" w:space="0" w:color="auto"/>
        <w:left w:val="none" w:sz="0" w:space="0" w:color="auto"/>
        <w:bottom w:val="none" w:sz="0" w:space="0" w:color="auto"/>
        <w:right w:val="none" w:sz="0" w:space="0" w:color="auto"/>
      </w:divBdr>
    </w:div>
    <w:div w:id="1472822559">
      <w:bodyDiv w:val="1"/>
      <w:marLeft w:val="0"/>
      <w:marRight w:val="0"/>
      <w:marTop w:val="0"/>
      <w:marBottom w:val="0"/>
      <w:divBdr>
        <w:top w:val="none" w:sz="0" w:space="0" w:color="auto"/>
        <w:left w:val="none" w:sz="0" w:space="0" w:color="auto"/>
        <w:bottom w:val="none" w:sz="0" w:space="0" w:color="auto"/>
        <w:right w:val="none" w:sz="0" w:space="0" w:color="auto"/>
      </w:divBdr>
    </w:div>
    <w:div w:id="1522628909">
      <w:bodyDiv w:val="1"/>
      <w:marLeft w:val="0"/>
      <w:marRight w:val="0"/>
      <w:marTop w:val="0"/>
      <w:marBottom w:val="0"/>
      <w:divBdr>
        <w:top w:val="none" w:sz="0" w:space="0" w:color="auto"/>
        <w:left w:val="none" w:sz="0" w:space="0" w:color="auto"/>
        <w:bottom w:val="none" w:sz="0" w:space="0" w:color="auto"/>
        <w:right w:val="none" w:sz="0" w:space="0" w:color="auto"/>
      </w:divBdr>
    </w:div>
    <w:div w:id="1533107468">
      <w:bodyDiv w:val="1"/>
      <w:marLeft w:val="0"/>
      <w:marRight w:val="0"/>
      <w:marTop w:val="0"/>
      <w:marBottom w:val="0"/>
      <w:divBdr>
        <w:top w:val="none" w:sz="0" w:space="0" w:color="auto"/>
        <w:left w:val="none" w:sz="0" w:space="0" w:color="auto"/>
        <w:bottom w:val="none" w:sz="0" w:space="0" w:color="auto"/>
        <w:right w:val="none" w:sz="0" w:space="0" w:color="auto"/>
      </w:divBdr>
    </w:div>
    <w:div w:id="1561790616">
      <w:bodyDiv w:val="1"/>
      <w:marLeft w:val="0"/>
      <w:marRight w:val="0"/>
      <w:marTop w:val="0"/>
      <w:marBottom w:val="0"/>
      <w:divBdr>
        <w:top w:val="none" w:sz="0" w:space="0" w:color="auto"/>
        <w:left w:val="none" w:sz="0" w:space="0" w:color="auto"/>
        <w:bottom w:val="none" w:sz="0" w:space="0" w:color="auto"/>
        <w:right w:val="none" w:sz="0" w:space="0" w:color="auto"/>
      </w:divBdr>
    </w:div>
    <w:div w:id="1600064983">
      <w:bodyDiv w:val="1"/>
      <w:marLeft w:val="0"/>
      <w:marRight w:val="0"/>
      <w:marTop w:val="0"/>
      <w:marBottom w:val="0"/>
      <w:divBdr>
        <w:top w:val="none" w:sz="0" w:space="0" w:color="auto"/>
        <w:left w:val="none" w:sz="0" w:space="0" w:color="auto"/>
        <w:bottom w:val="none" w:sz="0" w:space="0" w:color="auto"/>
        <w:right w:val="none" w:sz="0" w:space="0" w:color="auto"/>
      </w:divBdr>
    </w:div>
    <w:div w:id="1626228512">
      <w:bodyDiv w:val="1"/>
      <w:marLeft w:val="0"/>
      <w:marRight w:val="0"/>
      <w:marTop w:val="0"/>
      <w:marBottom w:val="0"/>
      <w:divBdr>
        <w:top w:val="none" w:sz="0" w:space="0" w:color="auto"/>
        <w:left w:val="none" w:sz="0" w:space="0" w:color="auto"/>
        <w:bottom w:val="none" w:sz="0" w:space="0" w:color="auto"/>
        <w:right w:val="none" w:sz="0" w:space="0" w:color="auto"/>
      </w:divBdr>
    </w:div>
    <w:div w:id="1659722372">
      <w:bodyDiv w:val="1"/>
      <w:marLeft w:val="0"/>
      <w:marRight w:val="0"/>
      <w:marTop w:val="0"/>
      <w:marBottom w:val="0"/>
      <w:divBdr>
        <w:top w:val="none" w:sz="0" w:space="0" w:color="auto"/>
        <w:left w:val="none" w:sz="0" w:space="0" w:color="auto"/>
        <w:bottom w:val="none" w:sz="0" w:space="0" w:color="auto"/>
        <w:right w:val="none" w:sz="0" w:space="0" w:color="auto"/>
      </w:divBdr>
    </w:div>
    <w:div w:id="1662074841">
      <w:bodyDiv w:val="1"/>
      <w:marLeft w:val="0"/>
      <w:marRight w:val="0"/>
      <w:marTop w:val="0"/>
      <w:marBottom w:val="0"/>
      <w:divBdr>
        <w:top w:val="none" w:sz="0" w:space="0" w:color="auto"/>
        <w:left w:val="none" w:sz="0" w:space="0" w:color="auto"/>
        <w:bottom w:val="none" w:sz="0" w:space="0" w:color="auto"/>
        <w:right w:val="none" w:sz="0" w:space="0" w:color="auto"/>
      </w:divBdr>
    </w:div>
    <w:div w:id="1669945643">
      <w:bodyDiv w:val="1"/>
      <w:marLeft w:val="0"/>
      <w:marRight w:val="0"/>
      <w:marTop w:val="0"/>
      <w:marBottom w:val="0"/>
      <w:divBdr>
        <w:top w:val="none" w:sz="0" w:space="0" w:color="auto"/>
        <w:left w:val="none" w:sz="0" w:space="0" w:color="auto"/>
        <w:bottom w:val="none" w:sz="0" w:space="0" w:color="auto"/>
        <w:right w:val="none" w:sz="0" w:space="0" w:color="auto"/>
      </w:divBdr>
    </w:div>
    <w:div w:id="1683628828">
      <w:bodyDiv w:val="1"/>
      <w:marLeft w:val="0"/>
      <w:marRight w:val="0"/>
      <w:marTop w:val="0"/>
      <w:marBottom w:val="0"/>
      <w:divBdr>
        <w:top w:val="none" w:sz="0" w:space="0" w:color="auto"/>
        <w:left w:val="none" w:sz="0" w:space="0" w:color="auto"/>
        <w:bottom w:val="none" w:sz="0" w:space="0" w:color="auto"/>
        <w:right w:val="none" w:sz="0" w:space="0" w:color="auto"/>
      </w:divBdr>
    </w:div>
    <w:div w:id="1691179727">
      <w:bodyDiv w:val="1"/>
      <w:marLeft w:val="0"/>
      <w:marRight w:val="0"/>
      <w:marTop w:val="0"/>
      <w:marBottom w:val="0"/>
      <w:divBdr>
        <w:top w:val="none" w:sz="0" w:space="0" w:color="auto"/>
        <w:left w:val="none" w:sz="0" w:space="0" w:color="auto"/>
        <w:bottom w:val="none" w:sz="0" w:space="0" w:color="auto"/>
        <w:right w:val="none" w:sz="0" w:space="0" w:color="auto"/>
      </w:divBdr>
    </w:div>
    <w:div w:id="1696812250">
      <w:bodyDiv w:val="1"/>
      <w:marLeft w:val="0"/>
      <w:marRight w:val="0"/>
      <w:marTop w:val="0"/>
      <w:marBottom w:val="0"/>
      <w:divBdr>
        <w:top w:val="none" w:sz="0" w:space="0" w:color="auto"/>
        <w:left w:val="none" w:sz="0" w:space="0" w:color="auto"/>
        <w:bottom w:val="none" w:sz="0" w:space="0" w:color="auto"/>
        <w:right w:val="none" w:sz="0" w:space="0" w:color="auto"/>
      </w:divBdr>
    </w:div>
    <w:div w:id="1760370168">
      <w:bodyDiv w:val="1"/>
      <w:marLeft w:val="0"/>
      <w:marRight w:val="0"/>
      <w:marTop w:val="0"/>
      <w:marBottom w:val="0"/>
      <w:divBdr>
        <w:top w:val="none" w:sz="0" w:space="0" w:color="auto"/>
        <w:left w:val="none" w:sz="0" w:space="0" w:color="auto"/>
        <w:bottom w:val="none" w:sz="0" w:space="0" w:color="auto"/>
        <w:right w:val="none" w:sz="0" w:space="0" w:color="auto"/>
      </w:divBdr>
    </w:div>
    <w:div w:id="1766920903">
      <w:bodyDiv w:val="1"/>
      <w:marLeft w:val="0"/>
      <w:marRight w:val="0"/>
      <w:marTop w:val="0"/>
      <w:marBottom w:val="0"/>
      <w:divBdr>
        <w:top w:val="none" w:sz="0" w:space="0" w:color="auto"/>
        <w:left w:val="none" w:sz="0" w:space="0" w:color="auto"/>
        <w:bottom w:val="none" w:sz="0" w:space="0" w:color="auto"/>
        <w:right w:val="none" w:sz="0" w:space="0" w:color="auto"/>
      </w:divBdr>
    </w:div>
    <w:div w:id="1813476809">
      <w:bodyDiv w:val="1"/>
      <w:marLeft w:val="0"/>
      <w:marRight w:val="0"/>
      <w:marTop w:val="0"/>
      <w:marBottom w:val="0"/>
      <w:divBdr>
        <w:top w:val="none" w:sz="0" w:space="0" w:color="auto"/>
        <w:left w:val="none" w:sz="0" w:space="0" w:color="auto"/>
        <w:bottom w:val="none" w:sz="0" w:space="0" w:color="auto"/>
        <w:right w:val="none" w:sz="0" w:space="0" w:color="auto"/>
      </w:divBdr>
    </w:div>
    <w:div w:id="1821575865">
      <w:bodyDiv w:val="1"/>
      <w:marLeft w:val="0"/>
      <w:marRight w:val="0"/>
      <w:marTop w:val="0"/>
      <w:marBottom w:val="0"/>
      <w:divBdr>
        <w:top w:val="none" w:sz="0" w:space="0" w:color="auto"/>
        <w:left w:val="none" w:sz="0" w:space="0" w:color="auto"/>
        <w:bottom w:val="none" w:sz="0" w:space="0" w:color="auto"/>
        <w:right w:val="none" w:sz="0" w:space="0" w:color="auto"/>
      </w:divBdr>
    </w:div>
    <w:div w:id="1822959510">
      <w:bodyDiv w:val="1"/>
      <w:marLeft w:val="0"/>
      <w:marRight w:val="0"/>
      <w:marTop w:val="0"/>
      <w:marBottom w:val="0"/>
      <w:divBdr>
        <w:top w:val="none" w:sz="0" w:space="0" w:color="auto"/>
        <w:left w:val="none" w:sz="0" w:space="0" w:color="auto"/>
        <w:bottom w:val="none" w:sz="0" w:space="0" w:color="auto"/>
        <w:right w:val="none" w:sz="0" w:space="0" w:color="auto"/>
      </w:divBdr>
    </w:div>
    <w:div w:id="1839733633">
      <w:bodyDiv w:val="1"/>
      <w:marLeft w:val="0"/>
      <w:marRight w:val="0"/>
      <w:marTop w:val="0"/>
      <w:marBottom w:val="0"/>
      <w:divBdr>
        <w:top w:val="none" w:sz="0" w:space="0" w:color="auto"/>
        <w:left w:val="none" w:sz="0" w:space="0" w:color="auto"/>
        <w:bottom w:val="none" w:sz="0" w:space="0" w:color="auto"/>
        <w:right w:val="none" w:sz="0" w:space="0" w:color="auto"/>
      </w:divBdr>
    </w:div>
    <w:div w:id="1848205862">
      <w:bodyDiv w:val="1"/>
      <w:marLeft w:val="0"/>
      <w:marRight w:val="0"/>
      <w:marTop w:val="0"/>
      <w:marBottom w:val="0"/>
      <w:divBdr>
        <w:top w:val="none" w:sz="0" w:space="0" w:color="auto"/>
        <w:left w:val="none" w:sz="0" w:space="0" w:color="auto"/>
        <w:bottom w:val="none" w:sz="0" w:space="0" w:color="auto"/>
        <w:right w:val="none" w:sz="0" w:space="0" w:color="auto"/>
      </w:divBdr>
    </w:div>
    <w:div w:id="1863129686">
      <w:bodyDiv w:val="1"/>
      <w:marLeft w:val="0"/>
      <w:marRight w:val="0"/>
      <w:marTop w:val="0"/>
      <w:marBottom w:val="0"/>
      <w:divBdr>
        <w:top w:val="none" w:sz="0" w:space="0" w:color="auto"/>
        <w:left w:val="none" w:sz="0" w:space="0" w:color="auto"/>
        <w:bottom w:val="none" w:sz="0" w:space="0" w:color="auto"/>
        <w:right w:val="none" w:sz="0" w:space="0" w:color="auto"/>
      </w:divBdr>
    </w:div>
    <w:div w:id="1876850731">
      <w:bodyDiv w:val="1"/>
      <w:marLeft w:val="0"/>
      <w:marRight w:val="0"/>
      <w:marTop w:val="0"/>
      <w:marBottom w:val="0"/>
      <w:divBdr>
        <w:top w:val="none" w:sz="0" w:space="0" w:color="auto"/>
        <w:left w:val="none" w:sz="0" w:space="0" w:color="auto"/>
        <w:bottom w:val="none" w:sz="0" w:space="0" w:color="auto"/>
        <w:right w:val="none" w:sz="0" w:space="0" w:color="auto"/>
      </w:divBdr>
    </w:div>
    <w:div w:id="1918201205">
      <w:bodyDiv w:val="1"/>
      <w:marLeft w:val="0"/>
      <w:marRight w:val="0"/>
      <w:marTop w:val="0"/>
      <w:marBottom w:val="0"/>
      <w:divBdr>
        <w:top w:val="none" w:sz="0" w:space="0" w:color="auto"/>
        <w:left w:val="none" w:sz="0" w:space="0" w:color="auto"/>
        <w:bottom w:val="none" w:sz="0" w:space="0" w:color="auto"/>
        <w:right w:val="none" w:sz="0" w:space="0" w:color="auto"/>
      </w:divBdr>
    </w:div>
    <w:div w:id="1983538306">
      <w:bodyDiv w:val="1"/>
      <w:marLeft w:val="0"/>
      <w:marRight w:val="0"/>
      <w:marTop w:val="0"/>
      <w:marBottom w:val="0"/>
      <w:divBdr>
        <w:top w:val="none" w:sz="0" w:space="0" w:color="auto"/>
        <w:left w:val="none" w:sz="0" w:space="0" w:color="auto"/>
        <w:bottom w:val="none" w:sz="0" w:space="0" w:color="auto"/>
        <w:right w:val="none" w:sz="0" w:space="0" w:color="auto"/>
      </w:divBdr>
    </w:div>
    <w:div w:id="2020884602">
      <w:bodyDiv w:val="1"/>
      <w:marLeft w:val="0"/>
      <w:marRight w:val="0"/>
      <w:marTop w:val="0"/>
      <w:marBottom w:val="0"/>
      <w:divBdr>
        <w:top w:val="none" w:sz="0" w:space="0" w:color="auto"/>
        <w:left w:val="none" w:sz="0" w:space="0" w:color="auto"/>
        <w:bottom w:val="none" w:sz="0" w:space="0" w:color="auto"/>
        <w:right w:val="none" w:sz="0" w:space="0" w:color="auto"/>
      </w:divBdr>
    </w:div>
    <w:div w:id="2029716472">
      <w:bodyDiv w:val="1"/>
      <w:marLeft w:val="0"/>
      <w:marRight w:val="0"/>
      <w:marTop w:val="0"/>
      <w:marBottom w:val="0"/>
      <w:divBdr>
        <w:top w:val="none" w:sz="0" w:space="0" w:color="auto"/>
        <w:left w:val="none" w:sz="0" w:space="0" w:color="auto"/>
        <w:bottom w:val="none" w:sz="0" w:space="0" w:color="auto"/>
        <w:right w:val="none" w:sz="0" w:space="0" w:color="auto"/>
      </w:divBdr>
    </w:div>
    <w:div w:id="2046515530">
      <w:bodyDiv w:val="1"/>
      <w:marLeft w:val="0"/>
      <w:marRight w:val="0"/>
      <w:marTop w:val="0"/>
      <w:marBottom w:val="0"/>
      <w:divBdr>
        <w:top w:val="none" w:sz="0" w:space="0" w:color="auto"/>
        <w:left w:val="none" w:sz="0" w:space="0" w:color="auto"/>
        <w:bottom w:val="none" w:sz="0" w:space="0" w:color="auto"/>
        <w:right w:val="none" w:sz="0" w:space="0" w:color="auto"/>
      </w:divBdr>
    </w:div>
    <w:div w:id="2063944073">
      <w:bodyDiv w:val="1"/>
      <w:marLeft w:val="0"/>
      <w:marRight w:val="0"/>
      <w:marTop w:val="0"/>
      <w:marBottom w:val="0"/>
      <w:divBdr>
        <w:top w:val="none" w:sz="0" w:space="0" w:color="auto"/>
        <w:left w:val="none" w:sz="0" w:space="0" w:color="auto"/>
        <w:bottom w:val="none" w:sz="0" w:space="0" w:color="auto"/>
        <w:right w:val="none" w:sz="0" w:space="0" w:color="auto"/>
      </w:divBdr>
    </w:div>
    <w:div w:id="208760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8.xml"/><Relationship Id="rId3" Type="http://schemas.microsoft.com/office/2007/relationships/stylesWithEffects" Target="stylesWithEffect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jpeg"/><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jpe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2" Type="http://schemas.openxmlformats.org/officeDocument/2006/relationships/mailMergeSource" Target="file:///Z:\2018\18030-30XT-DM-Trn&#225;vka,Trnava%20u%20Zl\33XT-Trn&#225;vka-DPS\Text\Uvodn&#237;%20dat.xlsx" TargetMode="External"/><Relationship Id="rId1" Type="http://schemas.openxmlformats.org/officeDocument/2006/relationships/mailMergeSource" Target="file:///Z:\2018\18030-30XT-DM-Trn&#225;vka,Trnava%20u%20Zl\33XT-Trn&#225;vka-DPS\Text\Uvodn&#237;%20dat.xls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5739</Words>
  <Characters>33865</Characters>
  <Application>Microsoft Office Word</Application>
  <DocSecurity>0</DocSecurity>
  <Lines>282</Lines>
  <Paragraphs>79</Paragraphs>
  <ScaleCrop>false</ScaleCrop>
  <LinksUpToDate>false</LinksUpToDate>
  <CharactersWithSpaces>39525</CharactersWithSpaces>
  <SharedDoc>false</SharedDoc>
  <HLinks>
    <vt:vector size="78" baseType="variant">
      <vt:variant>
        <vt:i4>1900605</vt:i4>
      </vt:variant>
      <vt:variant>
        <vt:i4>86</vt:i4>
      </vt:variant>
      <vt:variant>
        <vt:i4>0</vt:i4>
      </vt:variant>
      <vt:variant>
        <vt:i4>5</vt:i4>
      </vt:variant>
      <vt:variant>
        <vt:lpwstr/>
      </vt:variant>
      <vt:variant>
        <vt:lpwstr>_Toc345995226</vt:lpwstr>
      </vt:variant>
      <vt:variant>
        <vt:i4>1900605</vt:i4>
      </vt:variant>
      <vt:variant>
        <vt:i4>80</vt:i4>
      </vt:variant>
      <vt:variant>
        <vt:i4>0</vt:i4>
      </vt:variant>
      <vt:variant>
        <vt:i4>5</vt:i4>
      </vt:variant>
      <vt:variant>
        <vt:lpwstr/>
      </vt:variant>
      <vt:variant>
        <vt:lpwstr>_Toc345995225</vt:lpwstr>
      </vt:variant>
      <vt:variant>
        <vt:i4>1900605</vt:i4>
      </vt:variant>
      <vt:variant>
        <vt:i4>74</vt:i4>
      </vt:variant>
      <vt:variant>
        <vt:i4>0</vt:i4>
      </vt:variant>
      <vt:variant>
        <vt:i4>5</vt:i4>
      </vt:variant>
      <vt:variant>
        <vt:lpwstr/>
      </vt:variant>
      <vt:variant>
        <vt:lpwstr>_Toc345995224</vt:lpwstr>
      </vt:variant>
      <vt:variant>
        <vt:i4>1900605</vt:i4>
      </vt:variant>
      <vt:variant>
        <vt:i4>68</vt:i4>
      </vt:variant>
      <vt:variant>
        <vt:i4>0</vt:i4>
      </vt:variant>
      <vt:variant>
        <vt:i4>5</vt:i4>
      </vt:variant>
      <vt:variant>
        <vt:lpwstr/>
      </vt:variant>
      <vt:variant>
        <vt:lpwstr>_Toc345995223</vt:lpwstr>
      </vt:variant>
      <vt:variant>
        <vt:i4>1900605</vt:i4>
      </vt:variant>
      <vt:variant>
        <vt:i4>62</vt:i4>
      </vt:variant>
      <vt:variant>
        <vt:i4>0</vt:i4>
      </vt:variant>
      <vt:variant>
        <vt:i4>5</vt:i4>
      </vt:variant>
      <vt:variant>
        <vt:lpwstr/>
      </vt:variant>
      <vt:variant>
        <vt:lpwstr>_Toc345995222</vt:lpwstr>
      </vt:variant>
      <vt:variant>
        <vt:i4>1900605</vt:i4>
      </vt:variant>
      <vt:variant>
        <vt:i4>56</vt:i4>
      </vt:variant>
      <vt:variant>
        <vt:i4>0</vt:i4>
      </vt:variant>
      <vt:variant>
        <vt:i4>5</vt:i4>
      </vt:variant>
      <vt:variant>
        <vt:lpwstr/>
      </vt:variant>
      <vt:variant>
        <vt:lpwstr>_Toc345995221</vt:lpwstr>
      </vt:variant>
      <vt:variant>
        <vt:i4>1900605</vt:i4>
      </vt:variant>
      <vt:variant>
        <vt:i4>50</vt:i4>
      </vt:variant>
      <vt:variant>
        <vt:i4>0</vt:i4>
      </vt:variant>
      <vt:variant>
        <vt:i4>5</vt:i4>
      </vt:variant>
      <vt:variant>
        <vt:lpwstr/>
      </vt:variant>
      <vt:variant>
        <vt:lpwstr>_Toc345995220</vt:lpwstr>
      </vt:variant>
      <vt:variant>
        <vt:i4>1966141</vt:i4>
      </vt:variant>
      <vt:variant>
        <vt:i4>44</vt:i4>
      </vt:variant>
      <vt:variant>
        <vt:i4>0</vt:i4>
      </vt:variant>
      <vt:variant>
        <vt:i4>5</vt:i4>
      </vt:variant>
      <vt:variant>
        <vt:lpwstr/>
      </vt:variant>
      <vt:variant>
        <vt:lpwstr>_Toc345995219</vt:lpwstr>
      </vt:variant>
      <vt:variant>
        <vt:i4>1966141</vt:i4>
      </vt:variant>
      <vt:variant>
        <vt:i4>38</vt:i4>
      </vt:variant>
      <vt:variant>
        <vt:i4>0</vt:i4>
      </vt:variant>
      <vt:variant>
        <vt:i4>5</vt:i4>
      </vt:variant>
      <vt:variant>
        <vt:lpwstr/>
      </vt:variant>
      <vt:variant>
        <vt:lpwstr>_Toc345995218</vt:lpwstr>
      </vt:variant>
      <vt:variant>
        <vt:i4>1966141</vt:i4>
      </vt:variant>
      <vt:variant>
        <vt:i4>32</vt:i4>
      </vt:variant>
      <vt:variant>
        <vt:i4>0</vt:i4>
      </vt:variant>
      <vt:variant>
        <vt:i4>5</vt:i4>
      </vt:variant>
      <vt:variant>
        <vt:lpwstr/>
      </vt:variant>
      <vt:variant>
        <vt:lpwstr>_Toc345995217</vt:lpwstr>
      </vt:variant>
      <vt:variant>
        <vt:i4>1966141</vt:i4>
      </vt:variant>
      <vt:variant>
        <vt:i4>26</vt:i4>
      </vt:variant>
      <vt:variant>
        <vt:i4>0</vt:i4>
      </vt:variant>
      <vt:variant>
        <vt:i4>5</vt:i4>
      </vt:variant>
      <vt:variant>
        <vt:lpwstr/>
      </vt:variant>
      <vt:variant>
        <vt:lpwstr>_Toc345995216</vt:lpwstr>
      </vt:variant>
      <vt:variant>
        <vt:i4>3342441</vt:i4>
      </vt:variant>
      <vt:variant>
        <vt:i4>-1</vt:i4>
      </vt:variant>
      <vt:variant>
        <vt:i4>1048</vt:i4>
      </vt:variant>
      <vt:variant>
        <vt:i4>1</vt:i4>
      </vt:variant>
      <vt:variant>
        <vt:lpwstr>http://www.zakruta.cz/img/dopravni-znacky/velke/B11.jpg</vt:lpwstr>
      </vt:variant>
      <vt:variant>
        <vt:lpwstr/>
      </vt:variant>
      <vt:variant>
        <vt:i4>4522020</vt:i4>
      </vt:variant>
      <vt:variant>
        <vt:i4>-1</vt:i4>
      </vt:variant>
      <vt:variant>
        <vt:i4>1049</vt:i4>
      </vt:variant>
      <vt:variant>
        <vt:i4>1</vt:i4>
      </vt:variant>
      <vt:variant>
        <vt:lpwstr>http://www.enotam.cz/goods_images/grafika-27.jpg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2019-11-05T16:36:00Z</dcterms:created>
  <dcterms:modified xsi:type="dcterms:W3CDTF">2019-11-05T16:36:00Z</dcterms:modified>
</cp:coreProperties>
</file>